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A" w:rsidRDefault="00F5028A" w:rsidP="00F5028A">
      <w:pPr>
        <w:rPr>
          <w:rFonts w:ascii="Arial" w:hAnsi="Arial" w:cs="Arial"/>
          <w:sz w:val="24"/>
          <w:szCs w:val="24"/>
        </w:rPr>
      </w:pPr>
    </w:p>
    <w:p w:rsidR="00F5028A" w:rsidRPr="002639BF" w:rsidRDefault="00F5028A" w:rsidP="00F5028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ITVE PRVEGA IN DRUGEGA </w:t>
      </w: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68D">
        <w:rPr>
          <w:rFonts w:ascii="Arial" w:hAnsi="Arial" w:cs="Arial"/>
          <w:sz w:val="24"/>
          <w:szCs w:val="24"/>
        </w:rPr>
        <w:t>V katere štiri skupine uvrščamo živila? Pri vsaki skupini napiši dva primera živil.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Štiri skupine živil: 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živila z ogljikovimi hidrati ali škrobna živila: vsa žita in žitni izdelki, krompir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živila z beljakovinami: mleko in mlečni izdelki, meso in mesni izdelki, ribe, jajca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živila z vitamini in minerali: sadje in zelenjava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mastna živila: olja, mast, margarina, maslo</w:t>
      </w:r>
    </w:p>
    <w:p w:rsidR="00F5028A" w:rsidRPr="00AF374D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sladka živila: peciva, sladice 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68D">
        <w:rPr>
          <w:rFonts w:ascii="Arial" w:hAnsi="Arial" w:cs="Arial"/>
          <w:sz w:val="24"/>
          <w:szCs w:val="24"/>
        </w:rPr>
        <w:t>Kaj pomeni, da je naša prehrana uravnotežena?</w:t>
      </w:r>
    </w:p>
    <w:p w:rsidR="00F5028A" w:rsidRPr="008E64C4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jemo živila iz vseh skupin živil, da upoštevamo količinski razpored živil po prehranski piramidi, da hrano, ki jo zaužijemo tudi porabimo.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68D">
        <w:rPr>
          <w:rFonts w:ascii="Arial" w:hAnsi="Arial" w:cs="Arial"/>
          <w:sz w:val="24"/>
          <w:szCs w:val="24"/>
        </w:rPr>
        <w:t>Zdaj, ko smo v taki situaciji, na kaj moramo paziti pri naši prehrani?</w:t>
      </w:r>
    </w:p>
    <w:p w:rsidR="00F5028A" w:rsidRPr="008E64C4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Pazimo, da imamo našo prehrano uravnoteženo in raznovrstno, predvsem pa veliko vitaminov in mineralov, veliko sadja in zelenjave.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68D">
        <w:rPr>
          <w:rFonts w:ascii="Arial" w:hAnsi="Arial" w:cs="Arial"/>
          <w:sz w:val="24"/>
          <w:szCs w:val="24"/>
        </w:rPr>
        <w:t>Koliko obrokov hrane naj dnevno zaužijemo?</w:t>
      </w:r>
    </w:p>
    <w:p w:rsidR="00F5028A" w:rsidRPr="008E64C4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Dnevno naj bi zaužili 4 do 5 obrokov.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68D">
        <w:rPr>
          <w:rFonts w:ascii="Arial" w:hAnsi="Arial" w:cs="Arial"/>
          <w:sz w:val="24"/>
          <w:szCs w:val="24"/>
        </w:rPr>
        <w:t>Zakaj je prehranska piramida takšne oblike?</w:t>
      </w:r>
    </w:p>
    <w:p w:rsidR="00F5028A" w:rsidRPr="008E64C4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nam oblika piramide pove katerih živil naj pojemo več in katerih manj.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Katerih živil naj bi bilo po prehranski piramidi v naši prehrani čim manj?</w:t>
      </w:r>
    </w:p>
    <w:p w:rsidR="00F5028A" w:rsidRPr="008E64C4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Mastnih in sladkih živil.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živila so vir prehranskih vlaknin? Zakaj pa so te pomembne?</w:t>
      </w:r>
    </w:p>
    <w:p w:rsidR="00F5028A" w:rsidRPr="00FE25CB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Predvsem škrobna živila. Spodbujajo gibanje črevesja, izločanje blata in strupenih snovi iz telesa.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skupine sadja in skupine zelenjave.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Skupine sadja: pečkato sadje, koščičasto sadje, lupinasto sadje in jagodičasto sadje.</w:t>
      </w:r>
    </w:p>
    <w:p w:rsidR="00F5028A" w:rsidRPr="009535FD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Skupine zelenjave: listnata zelenjava, korenovke, kapusnice, plodovke, stročnice, gomoljnice in čebulnice.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bolezni so povezane z neustrezno prehrano?</w:t>
      </w:r>
    </w:p>
    <w:p w:rsidR="00F5028A" w:rsidRPr="009535FD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Bolezni srca in ožilja, debelost in motnje hranjenja. </w:t>
      </w:r>
    </w:p>
    <w:p w:rsidR="00F5028A" w:rsidRDefault="00F5028A" w:rsidP="00F502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na str. 59 preberi 9 pravil zdravega načina življenja in jih v čim večji meri tudi upoštevaj. </w:t>
      </w:r>
    </w:p>
    <w:p w:rsidR="00F5028A" w:rsidRDefault="00F5028A" w:rsidP="00F5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prebrali priporočila in da jih v teh težkih čudnih časih poskušamo čim več upoštevati. </w:t>
      </w:r>
    </w:p>
    <w:p w:rsidR="00693A69" w:rsidRDefault="00693A69">
      <w:bookmarkStart w:id="0" w:name="_GoBack"/>
      <w:bookmarkEnd w:id="0"/>
    </w:p>
    <w:sectPr w:rsidR="0069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8E2"/>
    <w:multiLevelType w:val="hybridMultilevel"/>
    <w:tmpl w:val="FE186B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A"/>
    <w:rsid w:val="00693A69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2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2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2020-04-01T09:44:00Z</dcterms:created>
  <dcterms:modified xsi:type="dcterms:W3CDTF">2020-04-01T09:44:00Z</dcterms:modified>
</cp:coreProperties>
</file>