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35" w:rsidRPr="000112A5" w:rsidRDefault="008F6035" w:rsidP="008F603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12A5">
        <w:rPr>
          <w:rFonts w:ascii="Arial" w:hAnsi="Arial" w:cs="Arial"/>
          <w:sz w:val="24"/>
          <w:szCs w:val="24"/>
        </w:rPr>
        <w:t xml:space="preserve">Rešitve vaj v delovnem zvezku na str. 46 in 47 so v prilogi. </w:t>
      </w:r>
    </w:p>
    <w:p w:rsidR="00C87521" w:rsidRDefault="00C87521" w:rsidP="008F6035">
      <w:pPr>
        <w:rPr>
          <w:noProof/>
          <w:color w:val="990033"/>
          <w:szCs w:val="24"/>
          <w:u w:val="single"/>
        </w:rPr>
      </w:pPr>
    </w:p>
    <w:p w:rsidR="00C87521" w:rsidRDefault="00C87521" w:rsidP="00C87521">
      <w:pPr>
        <w:ind w:left="284" w:hanging="284"/>
        <w:rPr>
          <w:noProof/>
          <w:color w:val="990033"/>
          <w:szCs w:val="24"/>
          <w:u w:val="single"/>
        </w:rPr>
      </w:pPr>
    </w:p>
    <w:p w:rsidR="00C87521" w:rsidRPr="0033673A" w:rsidRDefault="00C87521" w:rsidP="00C87521">
      <w:pPr>
        <w:ind w:left="284" w:hanging="284"/>
        <w:rPr>
          <w:b/>
          <w:color w:val="990033"/>
          <w:u w:val="single"/>
        </w:rPr>
      </w:pPr>
      <w:r w:rsidRPr="00D74A79">
        <w:rPr>
          <w:b/>
          <w:color w:val="990033"/>
          <w:u w:val="single"/>
        </w:rPr>
        <w:t>3.</w:t>
      </w:r>
      <w:r>
        <w:rPr>
          <w:b/>
          <w:color w:val="990033"/>
          <w:u w:val="single"/>
        </w:rPr>
        <w:t xml:space="preserve"> </w:t>
      </w:r>
      <w:r w:rsidRPr="0033673A">
        <w:rPr>
          <w:b/>
          <w:color w:val="990033"/>
          <w:u w:val="single"/>
        </w:rPr>
        <w:t>Povezovanje delcev</w:t>
      </w:r>
      <w:r w:rsidRPr="0033673A">
        <w:rPr>
          <w:b/>
          <w:color w:val="990033"/>
          <w:u w:val="single"/>
        </w:rPr>
        <w:tab/>
      </w:r>
      <w:r>
        <w:rPr>
          <w:b/>
          <w:color w:val="990033"/>
          <w:u w:val="single"/>
        </w:rPr>
        <w:tab/>
      </w:r>
      <w:r>
        <w:rPr>
          <w:b/>
          <w:color w:val="990033"/>
          <w:u w:val="single"/>
        </w:rPr>
        <w:tab/>
      </w:r>
      <w:r>
        <w:rPr>
          <w:b/>
          <w:color w:val="990033"/>
          <w:u w:val="single"/>
        </w:rPr>
        <w:tab/>
      </w:r>
      <w:r>
        <w:rPr>
          <w:b/>
          <w:color w:val="990033"/>
          <w:u w:val="single"/>
        </w:rPr>
        <w:tab/>
      </w:r>
      <w:r>
        <w:rPr>
          <w:b/>
          <w:color w:val="990033"/>
          <w:u w:val="single"/>
        </w:rPr>
        <w:tab/>
      </w:r>
      <w:r>
        <w:rPr>
          <w:b/>
          <w:color w:val="990033"/>
          <w:u w:val="single"/>
        </w:rPr>
        <w:tab/>
      </w:r>
      <w:r>
        <w:rPr>
          <w:b/>
          <w:color w:val="990033"/>
          <w:u w:val="single"/>
        </w:rPr>
        <w:tab/>
      </w:r>
      <w:r>
        <w:rPr>
          <w:b/>
          <w:color w:val="990033"/>
          <w:u w:val="single"/>
        </w:rPr>
        <w:tab/>
        <w:t>/18</w:t>
      </w:r>
    </w:p>
    <w:p w:rsidR="00C87521" w:rsidRDefault="00C87521" w:rsidP="00C87521">
      <w:pPr>
        <w:ind w:left="284" w:hanging="284"/>
        <w:rPr>
          <w:rFonts w:cs="Times New Roman"/>
          <w:szCs w:val="24"/>
        </w:rPr>
      </w:pPr>
    </w:p>
    <w:p w:rsidR="00C87521" w:rsidRDefault="00C87521" w:rsidP="00C87521">
      <w:pPr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  <w:t>a)  Kalcij je v II. skupini, fluor je v VII. skupini.</w:t>
      </w:r>
    </w:p>
    <w:p w:rsidR="00C87521" w:rsidRDefault="00C87521" w:rsidP="00C87521">
      <w:pPr>
        <w:ind w:left="567" w:hanging="283"/>
        <w:rPr>
          <w:rFonts w:cs="Times New Roman"/>
          <w:szCs w:val="24"/>
        </w:rPr>
      </w:pPr>
      <w:r>
        <w:rPr>
          <w:rFonts w:cs="Times New Roman"/>
          <w:szCs w:val="24"/>
        </w:rPr>
        <w:t>b)</w:t>
      </w:r>
      <w:r>
        <w:rPr>
          <w:rFonts w:cs="Times New Roman"/>
          <w:szCs w:val="24"/>
        </w:rPr>
        <w:tab/>
        <w:t>Kalcij tvori ione Ca</w:t>
      </w:r>
      <w:r>
        <w:rPr>
          <w:rFonts w:cs="Times New Roman"/>
          <w:szCs w:val="24"/>
          <w:vertAlign w:val="superscript"/>
        </w:rPr>
        <w:t>2+</w:t>
      </w:r>
      <w:r>
        <w:rPr>
          <w:rFonts w:cs="Times New Roman"/>
          <w:szCs w:val="24"/>
        </w:rPr>
        <w:t>, fluor tvori ione F</w:t>
      </w:r>
      <w:r>
        <w:rPr>
          <w:rFonts w:cs="Times New Roman"/>
          <w:szCs w:val="24"/>
          <w:vertAlign w:val="superscript"/>
        </w:rPr>
        <w:t>−</w:t>
      </w:r>
      <w:r>
        <w:rPr>
          <w:rFonts w:cs="Times New Roman"/>
          <w:szCs w:val="24"/>
        </w:rPr>
        <w:t>.</w:t>
      </w:r>
    </w:p>
    <w:p w:rsidR="00C87521" w:rsidRPr="006F5F09" w:rsidRDefault="00C87521" w:rsidP="00C87521">
      <w:pPr>
        <w:ind w:left="567" w:hanging="283"/>
        <w:rPr>
          <w:rFonts w:cs="Times New Roman"/>
          <w:szCs w:val="24"/>
        </w:rPr>
      </w:pPr>
      <w:r>
        <w:rPr>
          <w:rFonts w:cs="Times New Roman"/>
          <w:szCs w:val="24"/>
        </w:rPr>
        <w:t>c)</w:t>
      </w:r>
    </w:p>
    <w:p w:rsidR="00C87521" w:rsidRDefault="00C87521" w:rsidP="00C87521">
      <w:pPr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noProof/>
          <w:szCs w:val="24"/>
          <w:lang w:eastAsia="sl-SI"/>
        </w:rPr>
        <w:drawing>
          <wp:inline distT="0" distB="0" distL="0" distR="0" wp14:anchorId="2234487F" wp14:editId="4ACDF4D8">
            <wp:extent cx="3335731" cy="530972"/>
            <wp:effectExtent l="0" t="0" r="0" b="0"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21" cy="53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521" w:rsidRDefault="00C87521" w:rsidP="00C87521">
      <w:pPr>
        <w:ind w:left="567" w:hanging="283"/>
        <w:rPr>
          <w:rFonts w:cs="Times New Roman"/>
          <w:szCs w:val="24"/>
        </w:rPr>
      </w:pPr>
      <w:r>
        <w:rPr>
          <w:rFonts w:cs="Times New Roman"/>
          <w:szCs w:val="24"/>
        </w:rPr>
        <w:t>č)</w:t>
      </w:r>
      <w:r>
        <w:rPr>
          <w:rFonts w:cs="Times New Roman"/>
          <w:szCs w:val="24"/>
        </w:rPr>
        <w:tab/>
        <w:t>CaF</w:t>
      </w:r>
      <w:r>
        <w:rPr>
          <w:rFonts w:cs="Times New Roman"/>
          <w:szCs w:val="24"/>
          <w:vertAlign w:val="subscript"/>
        </w:rPr>
        <w:t>2</w:t>
      </w:r>
    </w:p>
    <w:p w:rsidR="00C87521" w:rsidRDefault="00C87521" w:rsidP="00C87521">
      <w:pPr>
        <w:ind w:left="284" w:hanging="284"/>
        <w:rPr>
          <w:rFonts w:cs="Times New Roman"/>
          <w:szCs w:val="24"/>
        </w:rPr>
      </w:pPr>
    </w:p>
    <w:p w:rsidR="00C87521" w:rsidRDefault="00C87521" w:rsidP="00C87521">
      <w:pPr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ab/>
        <w:t xml:space="preserve">a) V litijevem oksidu so ioni: </w:t>
      </w:r>
      <w:proofErr w:type="spellStart"/>
      <w:r>
        <w:rPr>
          <w:rFonts w:cs="Times New Roman"/>
          <w:szCs w:val="24"/>
        </w:rPr>
        <w:t>Li</w:t>
      </w:r>
      <w:proofErr w:type="spellEnd"/>
      <w:r>
        <w:rPr>
          <w:rFonts w:cs="Times New Roman"/>
          <w:szCs w:val="24"/>
          <w:vertAlign w:val="superscript"/>
        </w:rPr>
        <w:t>+</w:t>
      </w:r>
      <w:r>
        <w:rPr>
          <w:rFonts w:cs="Times New Roman"/>
          <w:szCs w:val="24"/>
        </w:rPr>
        <w:t xml:space="preserve"> in O</w:t>
      </w:r>
      <w:r>
        <w:rPr>
          <w:rFonts w:cs="Times New Roman"/>
          <w:szCs w:val="24"/>
          <w:vertAlign w:val="superscript"/>
        </w:rPr>
        <w:t>2−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br/>
        <w:t xml:space="preserve">b) </w:t>
      </w:r>
      <w:proofErr w:type="spellStart"/>
      <w:r>
        <w:rPr>
          <w:rFonts w:cs="Times New Roman"/>
          <w:szCs w:val="24"/>
        </w:rPr>
        <w:t>Li</w:t>
      </w:r>
      <w:proofErr w:type="spellEnd"/>
      <w:r>
        <w:rPr>
          <w:rFonts w:cs="Times New Roman"/>
          <w:szCs w:val="24"/>
          <w:vertAlign w:val="superscript"/>
        </w:rPr>
        <w:t>+</w:t>
      </w:r>
      <w:r>
        <w:rPr>
          <w:rFonts w:cs="Times New Roman"/>
          <w:szCs w:val="24"/>
        </w:rPr>
        <w:t xml:space="preserve"> : O</w:t>
      </w:r>
      <w:r>
        <w:rPr>
          <w:rFonts w:cs="Times New Roman"/>
          <w:szCs w:val="24"/>
          <w:vertAlign w:val="superscript"/>
        </w:rPr>
        <w:t>2−</w:t>
      </w:r>
      <w:r>
        <w:rPr>
          <w:rFonts w:cs="Times New Roman"/>
          <w:szCs w:val="24"/>
        </w:rPr>
        <w:t xml:space="preserve"> = 2 : 1</w:t>
      </w:r>
    </w:p>
    <w:p w:rsidR="00C87521" w:rsidRDefault="00C87521" w:rsidP="00C87521">
      <w:pPr>
        <w:ind w:left="284"/>
        <w:rPr>
          <w:rFonts w:cs="Times New Roman"/>
          <w:szCs w:val="24"/>
        </w:rPr>
      </w:pPr>
      <w:r>
        <w:rPr>
          <w:rFonts w:cs="Times New Roman"/>
          <w:szCs w:val="24"/>
        </w:rPr>
        <w:t>c) Li</w:t>
      </w:r>
      <w:r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>O</w:t>
      </w:r>
    </w:p>
    <w:p w:rsidR="00C87521" w:rsidRDefault="00C87521" w:rsidP="00C87521">
      <w:pPr>
        <w:ind w:left="284"/>
        <w:rPr>
          <w:rFonts w:cs="Times New Roman"/>
          <w:szCs w:val="24"/>
        </w:rPr>
      </w:pPr>
    </w:p>
    <w:p w:rsidR="00C87521" w:rsidRPr="0017008C" w:rsidRDefault="00C87521" w:rsidP="00C87521">
      <w:pPr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  <w:t xml:space="preserve">Pravilna formula je </w:t>
      </w:r>
      <w:r w:rsidRPr="00A449F8">
        <w:rPr>
          <w:rFonts w:cs="Times New Roman"/>
          <w:b/>
          <w:color w:val="990033"/>
          <w:szCs w:val="24"/>
        </w:rPr>
        <w:t>C</w:t>
      </w:r>
      <w:r>
        <w:rPr>
          <w:rFonts w:cs="Times New Roman"/>
          <w:szCs w:val="24"/>
        </w:rPr>
        <w:t xml:space="preserve">  Al</w:t>
      </w:r>
      <w:r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>O</w:t>
      </w:r>
      <w:r>
        <w:rPr>
          <w:rFonts w:cs="Times New Roman"/>
          <w:szCs w:val="24"/>
          <w:vertAlign w:val="subscript"/>
        </w:rPr>
        <w:t>3</w:t>
      </w:r>
      <w:r>
        <w:rPr>
          <w:rFonts w:cs="Times New Roman"/>
          <w:szCs w:val="24"/>
        </w:rPr>
        <w:t>.</w:t>
      </w:r>
    </w:p>
    <w:p w:rsidR="00C87521" w:rsidRDefault="00C87521" w:rsidP="00C87521">
      <w:pPr>
        <w:ind w:left="284" w:hanging="284"/>
        <w:rPr>
          <w:rFonts w:cs="Times New Roman"/>
          <w:szCs w:val="24"/>
        </w:rPr>
      </w:pPr>
    </w:p>
    <w:p w:rsidR="00C87521" w:rsidRDefault="00C87521" w:rsidP="00C87521">
      <w:pPr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  <w:t>a) O</w:t>
      </w:r>
      <w:r>
        <w:rPr>
          <w:rFonts w:cs="Times New Roman"/>
          <w:szCs w:val="24"/>
          <w:vertAlign w:val="superscript"/>
        </w:rPr>
        <w:t>2−</w:t>
      </w:r>
      <w:r>
        <w:rPr>
          <w:rFonts w:cs="Times New Roman"/>
          <w:szCs w:val="24"/>
        </w:rPr>
        <w:tab/>
        <w:t>b) K</w:t>
      </w:r>
      <w:r>
        <w:rPr>
          <w:rFonts w:cs="Times New Roman"/>
          <w:szCs w:val="24"/>
          <w:vertAlign w:val="superscript"/>
        </w:rPr>
        <w:t>+</w:t>
      </w:r>
    </w:p>
    <w:p w:rsidR="00C87521" w:rsidRDefault="00C87521" w:rsidP="00C87521">
      <w:pPr>
        <w:ind w:left="284" w:hanging="284"/>
        <w:rPr>
          <w:rFonts w:cs="Times New Roman"/>
          <w:szCs w:val="24"/>
        </w:rPr>
      </w:pPr>
    </w:p>
    <w:p w:rsidR="00C87521" w:rsidRDefault="00C87521" w:rsidP="00C87521">
      <w:pPr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  <w:t>a) 1 elektron</w:t>
      </w:r>
    </w:p>
    <w:p w:rsidR="00C87521" w:rsidRDefault="00C87521" w:rsidP="00C87521">
      <w:pPr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ab/>
        <w:t>b) Delita si 1 skupni elektronski par.</w:t>
      </w:r>
    </w:p>
    <w:p w:rsidR="00C87521" w:rsidRDefault="00C87521" w:rsidP="00C87521">
      <w:pPr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ab/>
        <w:t>c)</w:t>
      </w:r>
    </w:p>
    <w:p w:rsidR="00C87521" w:rsidRDefault="00C87521" w:rsidP="00C87521">
      <w:pPr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noProof/>
          <w:szCs w:val="24"/>
          <w:lang w:eastAsia="sl-SI"/>
        </w:rPr>
        <w:drawing>
          <wp:inline distT="0" distB="0" distL="0" distR="0" wp14:anchorId="5A36F1F6" wp14:editId="08ED4F00">
            <wp:extent cx="2355494" cy="442372"/>
            <wp:effectExtent l="0" t="0" r="0" b="0"/>
            <wp:docPr id="278" name="Slika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488" cy="44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521" w:rsidRDefault="00C87521" w:rsidP="00C87521">
      <w:pPr>
        <w:ind w:left="284" w:hanging="284"/>
        <w:rPr>
          <w:rFonts w:cs="Times New Roman"/>
          <w:szCs w:val="24"/>
        </w:rPr>
      </w:pPr>
    </w:p>
    <w:p w:rsidR="00C87521" w:rsidRDefault="00C87521" w:rsidP="00C87521">
      <w:pPr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č) V molekuli je 6 </w:t>
      </w:r>
      <w:proofErr w:type="spellStart"/>
      <w:r>
        <w:rPr>
          <w:rFonts w:cs="Times New Roman"/>
          <w:szCs w:val="24"/>
        </w:rPr>
        <w:t>neveznih</w:t>
      </w:r>
      <w:proofErr w:type="spellEnd"/>
      <w:r>
        <w:rPr>
          <w:rFonts w:cs="Times New Roman"/>
          <w:szCs w:val="24"/>
        </w:rPr>
        <w:t xml:space="preserve"> elektronskih parov.</w:t>
      </w:r>
    </w:p>
    <w:p w:rsidR="00C87521" w:rsidRDefault="00C87521" w:rsidP="00C87521">
      <w:pPr>
        <w:ind w:left="284" w:hanging="284"/>
        <w:rPr>
          <w:rFonts w:cs="Times New Roman"/>
          <w:szCs w:val="24"/>
        </w:rPr>
      </w:pPr>
    </w:p>
    <w:p w:rsidR="00C87521" w:rsidRDefault="00C87521" w:rsidP="00C87521">
      <w:pPr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ab/>
        <w:t>a) kovalentna vez</w:t>
      </w:r>
      <w:r>
        <w:rPr>
          <w:rFonts w:cs="Times New Roman"/>
          <w:szCs w:val="24"/>
        </w:rPr>
        <w:br/>
        <w:t>b)</w:t>
      </w:r>
    </w:p>
    <w:p w:rsidR="00C87521" w:rsidRDefault="00C87521" w:rsidP="00C87521">
      <w:pPr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noProof/>
          <w:szCs w:val="24"/>
          <w:lang w:eastAsia="sl-SI"/>
        </w:rPr>
        <w:drawing>
          <wp:inline distT="0" distB="0" distL="0" distR="0" wp14:anchorId="12FC644E" wp14:editId="77A0CBBD">
            <wp:extent cx="2794406" cy="475179"/>
            <wp:effectExtent l="0" t="0" r="0" b="0"/>
            <wp:docPr id="279" name="Slika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676" cy="4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521" w:rsidRDefault="00C87521" w:rsidP="00C87521">
      <w:pPr>
        <w:ind w:left="284" w:hanging="284"/>
        <w:rPr>
          <w:rFonts w:cs="Times New Roman"/>
          <w:szCs w:val="24"/>
        </w:rPr>
      </w:pPr>
    </w:p>
    <w:p w:rsidR="00C87521" w:rsidRPr="006F5F09" w:rsidRDefault="00C87521" w:rsidP="00C87521">
      <w:pPr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A449F8">
        <w:rPr>
          <w:rFonts w:cs="Times New Roman"/>
          <w:b/>
          <w:color w:val="990033"/>
          <w:szCs w:val="24"/>
        </w:rPr>
        <w:t>A</w:t>
      </w:r>
      <w:r>
        <w:rPr>
          <w:rFonts w:cs="Times New Roman"/>
          <w:szCs w:val="24"/>
        </w:rPr>
        <w:t xml:space="preserve">  Vse ionske spojine tvorijo ionske kristale.</w:t>
      </w:r>
    </w:p>
    <w:p w:rsidR="00C87521" w:rsidRDefault="00C87521" w:rsidP="00C87521">
      <w:pPr>
        <w:rPr>
          <w:rFonts w:cs="Times New Roman"/>
          <w:szCs w:val="24"/>
        </w:rPr>
      </w:pPr>
    </w:p>
    <w:p w:rsidR="00E71E06" w:rsidRDefault="00E71E06"/>
    <w:p w:rsidR="008F6035" w:rsidRDefault="008F6035"/>
    <w:p w:rsidR="008F6035" w:rsidRDefault="008F6035"/>
    <w:p w:rsidR="008F6035" w:rsidRDefault="008F6035"/>
    <w:p w:rsidR="008F6035" w:rsidRDefault="008F6035"/>
    <w:p w:rsidR="008F6035" w:rsidRDefault="008F6035"/>
    <w:p w:rsidR="008F6035" w:rsidRDefault="008F6035"/>
    <w:p w:rsidR="008F6035" w:rsidRDefault="008F6035"/>
    <w:p w:rsidR="008F6035" w:rsidRDefault="008F6035"/>
    <w:p w:rsidR="008F6035" w:rsidRDefault="008F6035"/>
    <w:p w:rsidR="008F6035" w:rsidRDefault="008F6035"/>
    <w:p w:rsidR="008F6035" w:rsidRDefault="008F6035" w:rsidP="008F6035"/>
    <w:p w:rsidR="008F6035" w:rsidRDefault="008F6035" w:rsidP="008F603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Molekulske in strukturne formule</w:t>
      </w:r>
    </w:p>
    <w:p w:rsidR="008F6035" w:rsidRPr="008F6035" w:rsidRDefault="008F6035" w:rsidP="008F6035">
      <w:pPr>
        <w:rPr>
          <w:rFonts w:ascii="Arial" w:hAnsi="Arial" w:cs="Arial"/>
          <w:b/>
          <w:i/>
          <w:szCs w:val="24"/>
          <w:u w:val="single"/>
        </w:rPr>
      </w:pPr>
      <w:r w:rsidRPr="008F6035">
        <w:rPr>
          <w:rFonts w:ascii="Arial" w:hAnsi="Arial" w:cs="Arial"/>
          <w:b/>
          <w:i/>
          <w:szCs w:val="24"/>
          <w:u w:val="single"/>
        </w:rPr>
        <w:t>dušik</w:t>
      </w:r>
    </w:p>
    <w:p w:rsidR="008F6035" w:rsidRDefault="008F6035" w:rsidP="008F6035">
      <w:pPr>
        <w:rPr>
          <w:rFonts w:ascii="Arial" w:hAnsi="Arial" w:cs="Arial"/>
          <w:szCs w:val="24"/>
        </w:rPr>
      </w:pPr>
    </w:p>
    <w:p w:rsidR="008F6035" w:rsidRDefault="008F6035" w:rsidP="008F603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molekulska formula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N</w:t>
      </w:r>
      <w:r w:rsidRPr="008F6035">
        <w:rPr>
          <w:rFonts w:ascii="Arial" w:hAnsi="Arial" w:cs="Arial"/>
          <w:szCs w:val="24"/>
          <w:vertAlign w:val="subscript"/>
        </w:rPr>
        <w:t>2</w:t>
      </w:r>
    </w:p>
    <w:p w:rsidR="008F6035" w:rsidRDefault="008F6035" w:rsidP="008F6035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566F6B52" wp14:editId="0B750C86">
            <wp:simplePos x="0" y="0"/>
            <wp:positionH relativeFrom="column">
              <wp:posOffset>1586230</wp:posOffset>
            </wp:positionH>
            <wp:positionV relativeFrom="paragraph">
              <wp:posOffset>15240</wp:posOffset>
            </wp:positionV>
            <wp:extent cx="1676400" cy="50292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14" t="66086"/>
                    <a:stretch/>
                  </pic:blipFill>
                  <pic:spPr bwMode="auto">
                    <a:xfrm>
                      <a:off x="0" y="0"/>
                      <a:ext cx="1676400" cy="502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035" w:rsidRDefault="008F6035" w:rsidP="008F603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strukturna formula </w:t>
      </w:r>
    </w:p>
    <w:p w:rsidR="008F6035" w:rsidRDefault="008F6035" w:rsidP="008F6035">
      <w:pPr>
        <w:rPr>
          <w:rFonts w:ascii="Arial" w:hAnsi="Arial" w:cs="Arial"/>
          <w:szCs w:val="24"/>
        </w:rPr>
      </w:pPr>
    </w:p>
    <w:p w:rsidR="008F6035" w:rsidRDefault="008F6035" w:rsidP="008F6035">
      <w:pPr>
        <w:rPr>
          <w:rFonts w:ascii="Arial" w:hAnsi="Arial" w:cs="Arial"/>
          <w:szCs w:val="24"/>
        </w:rPr>
      </w:pPr>
    </w:p>
    <w:p w:rsidR="008F6035" w:rsidRDefault="008F6035" w:rsidP="008F6035">
      <w:pPr>
        <w:rPr>
          <w:rFonts w:ascii="Arial" w:hAnsi="Arial" w:cs="Arial"/>
          <w:szCs w:val="24"/>
        </w:rPr>
      </w:pPr>
    </w:p>
    <w:p w:rsidR="008F6035" w:rsidRPr="008F6035" w:rsidRDefault="008F6035" w:rsidP="008F6035">
      <w:pPr>
        <w:rPr>
          <w:rFonts w:ascii="Arial" w:hAnsi="Arial" w:cs="Arial"/>
          <w:b/>
          <w:i/>
          <w:szCs w:val="24"/>
          <w:u w:val="single"/>
        </w:rPr>
      </w:pPr>
      <w:r w:rsidRPr="008F6035">
        <w:rPr>
          <w:rFonts w:ascii="Arial" w:hAnsi="Arial" w:cs="Arial"/>
          <w:b/>
          <w:i/>
          <w:szCs w:val="24"/>
          <w:u w:val="single"/>
        </w:rPr>
        <w:t>vodikov fluorid</w:t>
      </w:r>
    </w:p>
    <w:p w:rsidR="008F6035" w:rsidRDefault="008F6035" w:rsidP="008F6035">
      <w:pPr>
        <w:rPr>
          <w:rFonts w:ascii="Arial" w:hAnsi="Arial" w:cs="Arial"/>
          <w:szCs w:val="24"/>
        </w:rPr>
      </w:pPr>
    </w:p>
    <w:p w:rsidR="008F6035" w:rsidRDefault="008F6035" w:rsidP="008F603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molekulska formula </w:t>
      </w:r>
      <w:r>
        <w:rPr>
          <w:rFonts w:ascii="Arial" w:hAnsi="Arial" w:cs="Arial"/>
          <w:szCs w:val="24"/>
        </w:rPr>
        <w:tab/>
        <w:t>HF</w:t>
      </w:r>
    </w:p>
    <w:p w:rsidR="008F6035" w:rsidRDefault="008F6035" w:rsidP="008F6035">
      <w:pPr>
        <w:rPr>
          <w:rFonts w:ascii="Arial" w:hAnsi="Arial" w:cs="Arial"/>
          <w:szCs w:val="24"/>
        </w:rPr>
      </w:pPr>
    </w:p>
    <w:p w:rsidR="008F6035" w:rsidRDefault="008F6035" w:rsidP="008F603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strukturna formula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H - F</w:t>
      </w:r>
    </w:p>
    <w:p w:rsidR="008F6035" w:rsidRDefault="008F6035" w:rsidP="008F6035">
      <w:pPr>
        <w:rPr>
          <w:rFonts w:ascii="Arial" w:hAnsi="Arial" w:cs="Arial"/>
          <w:szCs w:val="24"/>
        </w:rPr>
      </w:pPr>
    </w:p>
    <w:p w:rsidR="008F6035" w:rsidRDefault="008F6035" w:rsidP="008F6035">
      <w:pPr>
        <w:rPr>
          <w:rFonts w:ascii="Arial" w:hAnsi="Arial" w:cs="Arial"/>
          <w:szCs w:val="24"/>
        </w:rPr>
      </w:pPr>
    </w:p>
    <w:p w:rsidR="008F6035" w:rsidRPr="008F6035" w:rsidRDefault="008F6035" w:rsidP="008F6035">
      <w:pPr>
        <w:rPr>
          <w:rFonts w:ascii="Arial" w:hAnsi="Arial" w:cs="Arial"/>
          <w:b/>
          <w:i/>
          <w:szCs w:val="24"/>
          <w:u w:val="single"/>
        </w:rPr>
      </w:pPr>
      <w:r w:rsidRPr="008F6035">
        <w:rPr>
          <w:rFonts w:ascii="Arial" w:hAnsi="Arial" w:cs="Arial"/>
          <w:b/>
          <w:i/>
          <w:szCs w:val="24"/>
          <w:u w:val="single"/>
        </w:rPr>
        <w:t>ogljikov dioksid</w:t>
      </w:r>
    </w:p>
    <w:p w:rsidR="008F6035" w:rsidRDefault="008F6035" w:rsidP="008F6035">
      <w:pPr>
        <w:rPr>
          <w:rFonts w:ascii="Arial" w:hAnsi="Arial" w:cs="Arial"/>
          <w:szCs w:val="24"/>
        </w:rPr>
      </w:pPr>
    </w:p>
    <w:p w:rsidR="008F6035" w:rsidRDefault="008F6035" w:rsidP="008F603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molekulska formula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>CO</w:t>
      </w:r>
      <w:r w:rsidRPr="008F6035">
        <w:rPr>
          <w:rFonts w:ascii="Arial" w:hAnsi="Arial" w:cs="Arial"/>
          <w:szCs w:val="24"/>
          <w:vertAlign w:val="subscript"/>
        </w:rPr>
        <w:t>2</w:t>
      </w:r>
    </w:p>
    <w:p w:rsidR="008F6035" w:rsidRDefault="008F6035" w:rsidP="008F6035">
      <w:pPr>
        <w:rPr>
          <w:rFonts w:ascii="Arial" w:hAnsi="Arial" w:cs="Arial"/>
          <w:szCs w:val="24"/>
        </w:rPr>
      </w:pPr>
    </w:p>
    <w:p w:rsidR="008F6035" w:rsidRDefault="008F6035" w:rsidP="008F603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strukturna formula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O = C = 0</w:t>
      </w:r>
    </w:p>
    <w:p w:rsidR="008F6035" w:rsidRDefault="008F6035" w:rsidP="008F6035">
      <w:pPr>
        <w:rPr>
          <w:rFonts w:ascii="Arial" w:hAnsi="Arial" w:cs="Arial"/>
          <w:szCs w:val="24"/>
        </w:rPr>
      </w:pPr>
    </w:p>
    <w:p w:rsidR="008F6035" w:rsidRDefault="008F6035" w:rsidP="008F6035">
      <w:pPr>
        <w:rPr>
          <w:rFonts w:ascii="Arial" w:hAnsi="Arial" w:cs="Arial"/>
          <w:szCs w:val="24"/>
        </w:rPr>
      </w:pPr>
    </w:p>
    <w:p w:rsidR="008F6035" w:rsidRDefault="008F6035" w:rsidP="008F6035">
      <w:pPr>
        <w:rPr>
          <w:rFonts w:ascii="Arial" w:hAnsi="Arial" w:cs="Arial"/>
          <w:szCs w:val="24"/>
        </w:rPr>
      </w:pPr>
    </w:p>
    <w:p w:rsidR="008F6035" w:rsidRPr="008F6035" w:rsidRDefault="008F6035" w:rsidP="008F6035">
      <w:pPr>
        <w:rPr>
          <w:rFonts w:ascii="Arial" w:hAnsi="Arial" w:cs="Arial"/>
          <w:b/>
          <w:i/>
          <w:szCs w:val="24"/>
          <w:u w:val="single"/>
        </w:rPr>
      </w:pPr>
      <w:r w:rsidRPr="008F6035">
        <w:rPr>
          <w:rFonts w:ascii="Arial" w:hAnsi="Arial" w:cs="Arial"/>
          <w:b/>
          <w:i/>
          <w:szCs w:val="24"/>
          <w:u w:val="single"/>
        </w:rPr>
        <w:t>vodiko</w:t>
      </w:r>
      <w:r w:rsidRPr="008F6035">
        <w:rPr>
          <w:rFonts w:ascii="Arial" w:hAnsi="Arial" w:cs="Arial"/>
          <w:b/>
          <w:i/>
          <w:szCs w:val="24"/>
          <w:u w:val="single"/>
        </w:rPr>
        <w:t>v sulfid</w:t>
      </w:r>
    </w:p>
    <w:p w:rsidR="008F6035" w:rsidRDefault="008F6035" w:rsidP="008F6035">
      <w:pPr>
        <w:rPr>
          <w:rFonts w:ascii="Arial" w:hAnsi="Arial" w:cs="Arial"/>
          <w:szCs w:val="24"/>
        </w:rPr>
      </w:pPr>
    </w:p>
    <w:p w:rsidR="008F6035" w:rsidRDefault="008F6035" w:rsidP="008F603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molekulska formula</w:t>
      </w:r>
      <w:r w:rsidR="00956692">
        <w:rPr>
          <w:rFonts w:ascii="Arial" w:hAnsi="Arial" w:cs="Arial"/>
          <w:szCs w:val="24"/>
        </w:rPr>
        <w:tab/>
      </w:r>
      <w:r w:rsidR="00956692">
        <w:rPr>
          <w:rFonts w:ascii="Arial" w:hAnsi="Arial" w:cs="Arial"/>
          <w:szCs w:val="24"/>
        </w:rPr>
        <w:tab/>
        <w:t>H</w:t>
      </w:r>
      <w:r w:rsidR="00956692" w:rsidRPr="00956692">
        <w:rPr>
          <w:rFonts w:ascii="Arial" w:hAnsi="Arial" w:cs="Arial"/>
          <w:szCs w:val="24"/>
          <w:vertAlign w:val="subscript"/>
        </w:rPr>
        <w:t>2</w:t>
      </w:r>
      <w:r w:rsidR="00956692">
        <w:rPr>
          <w:rFonts w:ascii="Arial" w:hAnsi="Arial" w:cs="Arial"/>
          <w:szCs w:val="24"/>
        </w:rPr>
        <w:t>S</w:t>
      </w:r>
    </w:p>
    <w:p w:rsidR="008F6035" w:rsidRDefault="00956692" w:rsidP="008F6035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3D9D4F14" wp14:editId="56EF7A1F">
            <wp:simplePos x="0" y="0"/>
            <wp:positionH relativeFrom="column">
              <wp:posOffset>1585595</wp:posOffset>
            </wp:positionH>
            <wp:positionV relativeFrom="paragraph">
              <wp:posOffset>147320</wp:posOffset>
            </wp:positionV>
            <wp:extent cx="1419225" cy="682935"/>
            <wp:effectExtent l="0" t="0" r="0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2s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82"/>
                    <a:stretch/>
                  </pic:blipFill>
                  <pic:spPr bwMode="auto">
                    <a:xfrm>
                      <a:off x="0" y="0"/>
                      <a:ext cx="1419225" cy="682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035" w:rsidRDefault="008F6035" w:rsidP="008F603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strukturna formula</w:t>
      </w:r>
    </w:p>
    <w:p w:rsidR="008F6035" w:rsidRDefault="008F6035" w:rsidP="008F6035">
      <w:pPr>
        <w:rPr>
          <w:rFonts w:ascii="Arial" w:hAnsi="Arial" w:cs="Arial"/>
          <w:szCs w:val="24"/>
        </w:rPr>
      </w:pPr>
    </w:p>
    <w:p w:rsidR="008F6035" w:rsidRDefault="008F6035" w:rsidP="008F6035">
      <w:pPr>
        <w:rPr>
          <w:rFonts w:ascii="Arial" w:hAnsi="Arial" w:cs="Arial"/>
          <w:szCs w:val="24"/>
        </w:rPr>
      </w:pPr>
    </w:p>
    <w:p w:rsidR="008F6035" w:rsidRDefault="008F6035" w:rsidP="008F6035">
      <w:pPr>
        <w:rPr>
          <w:rFonts w:ascii="Arial" w:hAnsi="Arial" w:cs="Arial"/>
          <w:szCs w:val="24"/>
        </w:rPr>
      </w:pPr>
    </w:p>
    <w:p w:rsidR="00956692" w:rsidRDefault="00956692" w:rsidP="008F6035">
      <w:pPr>
        <w:rPr>
          <w:rFonts w:ascii="Arial" w:hAnsi="Arial" w:cs="Arial"/>
          <w:szCs w:val="24"/>
        </w:rPr>
      </w:pPr>
    </w:p>
    <w:p w:rsidR="008F6035" w:rsidRDefault="008F6035" w:rsidP="008F6035">
      <w:pPr>
        <w:rPr>
          <w:rFonts w:ascii="Arial" w:hAnsi="Arial" w:cs="Arial"/>
          <w:szCs w:val="24"/>
        </w:rPr>
      </w:pPr>
    </w:p>
    <w:p w:rsidR="008F6035" w:rsidRPr="008F6035" w:rsidRDefault="008F6035" w:rsidP="008F6035">
      <w:pPr>
        <w:rPr>
          <w:rFonts w:ascii="Arial" w:hAnsi="Arial" w:cs="Arial"/>
          <w:b/>
          <w:i/>
          <w:szCs w:val="24"/>
          <w:u w:val="single"/>
        </w:rPr>
      </w:pPr>
      <w:proofErr w:type="spellStart"/>
      <w:r>
        <w:rPr>
          <w:rFonts w:ascii="Arial" w:hAnsi="Arial" w:cs="Arial"/>
          <w:b/>
          <w:i/>
          <w:szCs w:val="24"/>
          <w:u w:val="single"/>
        </w:rPr>
        <w:t>amoniak</w:t>
      </w:r>
      <w:proofErr w:type="spellEnd"/>
    </w:p>
    <w:p w:rsidR="008F6035" w:rsidRDefault="008F6035" w:rsidP="008F6035">
      <w:pPr>
        <w:rPr>
          <w:rFonts w:ascii="Arial" w:hAnsi="Arial" w:cs="Arial"/>
        </w:rPr>
      </w:pPr>
    </w:p>
    <w:p w:rsidR="008F6035" w:rsidRDefault="008F6035" w:rsidP="008F603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molekulska formula</w:t>
      </w:r>
      <w:r w:rsidR="00956692">
        <w:rPr>
          <w:rFonts w:ascii="Arial" w:hAnsi="Arial" w:cs="Arial"/>
          <w:szCs w:val="24"/>
        </w:rPr>
        <w:tab/>
      </w:r>
      <w:r w:rsidR="00956692">
        <w:rPr>
          <w:rFonts w:ascii="Arial" w:hAnsi="Arial" w:cs="Arial"/>
          <w:szCs w:val="24"/>
        </w:rPr>
        <w:tab/>
        <w:t>NH3</w:t>
      </w:r>
    </w:p>
    <w:p w:rsidR="008F6035" w:rsidRDefault="008F6035" w:rsidP="008F6035">
      <w:pPr>
        <w:rPr>
          <w:rFonts w:ascii="Arial" w:hAnsi="Arial" w:cs="Arial"/>
          <w:szCs w:val="24"/>
        </w:rPr>
      </w:pPr>
    </w:p>
    <w:p w:rsidR="008F6035" w:rsidRDefault="00956692" w:rsidP="008F6035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1F92281D" wp14:editId="451999A1">
            <wp:simplePos x="0" y="0"/>
            <wp:positionH relativeFrom="column">
              <wp:posOffset>1633855</wp:posOffset>
            </wp:positionH>
            <wp:positionV relativeFrom="paragraph">
              <wp:posOffset>29210</wp:posOffset>
            </wp:positionV>
            <wp:extent cx="1090295" cy="816610"/>
            <wp:effectExtent l="0" t="0" r="0" b="254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os (2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035">
        <w:rPr>
          <w:rFonts w:ascii="Arial" w:hAnsi="Arial" w:cs="Arial"/>
          <w:szCs w:val="24"/>
        </w:rPr>
        <w:t>strukturna formula</w:t>
      </w:r>
    </w:p>
    <w:p w:rsidR="008F6035" w:rsidRPr="008F6035" w:rsidRDefault="008F6035" w:rsidP="008F6035">
      <w:pPr>
        <w:rPr>
          <w:rFonts w:ascii="Arial" w:hAnsi="Arial" w:cs="Arial"/>
        </w:rPr>
      </w:pPr>
      <w:bookmarkStart w:id="0" w:name="_GoBack"/>
      <w:bookmarkEnd w:id="0"/>
    </w:p>
    <w:sectPr w:rsidR="008F6035" w:rsidRPr="008F6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0817"/>
    <w:multiLevelType w:val="hybridMultilevel"/>
    <w:tmpl w:val="582AC6C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21"/>
    <w:rsid w:val="008F6035"/>
    <w:rsid w:val="00956692"/>
    <w:rsid w:val="00C87521"/>
    <w:rsid w:val="00E7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752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752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752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F603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752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752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752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F603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2020-04-13T08:33:00Z</dcterms:created>
  <dcterms:modified xsi:type="dcterms:W3CDTF">2020-04-13T08:59:00Z</dcterms:modified>
</cp:coreProperties>
</file>