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48" w:rsidRPr="00E256EE" w:rsidRDefault="007C12DF" w:rsidP="00E25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>PREVERJANJE ZNANJA</w:t>
      </w:r>
      <w:r w:rsidR="00E256EE">
        <w:rPr>
          <w:rFonts w:ascii="Arial" w:hAnsi="Arial" w:cs="Arial"/>
          <w:sz w:val="24"/>
          <w:szCs w:val="24"/>
        </w:rPr>
        <w:t xml:space="preserve">: </w:t>
      </w:r>
      <w:r w:rsidR="007D01D3">
        <w:rPr>
          <w:rFonts w:ascii="Arial" w:hAnsi="Arial" w:cs="Arial"/>
          <w:b/>
          <w:color w:val="FF0000"/>
          <w:sz w:val="24"/>
          <w:szCs w:val="24"/>
        </w:rPr>
        <w:t>EVROPA IN SLOVENS</w:t>
      </w:r>
      <w:r w:rsidR="00F27048" w:rsidRPr="006D557A">
        <w:rPr>
          <w:rFonts w:ascii="Arial" w:hAnsi="Arial" w:cs="Arial"/>
          <w:b/>
          <w:color w:val="FF0000"/>
          <w:sz w:val="24"/>
          <w:szCs w:val="24"/>
        </w:rPr>
        <w:t xml:space="preserve">KE DEŽELE V 17. IN 18. STOLETJU: </w:t>
      </w:r>
    </w:p>
    <w:p w:rsidR="00BC70B8" w:rsidRPr="006D557A" w:rsidRDefault="00F27048" w:rsidP="00F2704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D557A">
        <w:rPr>
          <w:rFonts w:ascii="Arial" w:hAnsi="Arial" w:cs="Arial"/>
          <w:b/>
          <w:color w:val="FF0000"/>
          <w:sz w:val="24"/>
          <w:szCs w:val="24"/>
        </w:rPr>
        <w:t>OD FEVDALNE RAZDROBLJENOSTI DO KONCA STAREGA REDA</w:t>
      </w:r>
    </w:p>
    <w:p w:rsidR="007C12DF" w:rsidRPr="007C12DF" w:rsidRDefault="007C12DF" w:rsidP="007C1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dane naloge in obkroži pravilen odgovor.</w:t>
      </w:r>
    </w:p>
    <w:p w:rsidR="00F27048" w:rsidRPr="00B73FD3" w:rsidRDefault="00F27048" w:rsidP="00F27048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73FD3">
        <w:rPr>
          <w:rFonts w:ascii="Arial" w:hAnsi="Arial" w:cs="Arial"/>
          <w:b/>
          <w:i/>
          <w:color w:val="FF0000"/>
          <w:sz w:val="24"/>
          <w:szCs w:val="24"/>
          <w:u w:val="single"/>
        </w:rPr>
        <w:t>ABSOLUTIZEM</w:t>
      </w:r>
    </w:p>
    <w:p w:rsidR="00F27048" w:rsidRPr="008D152E" w:rsidRDefault="007C12DF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52E">
        <w:rPr>
          <w:rFonts w:ascii="Arial" w:hAnsi="Arial" w:cs="Arial"/>
          <w:b/>
          <w:sz w:val="24"/>
          <w:szCs w:val="24"/>
        </w:rPr>
        <w:t>Z</w:t>
      </w:r>
      <w:r w:rsidR="000C621B" w:rsidRPr="008D152E">
        <w:rPr>
          <w:rFonts w:ascii="Arial" w:hAnsi="Arial" w:cs="Arial"/>
          <w:b/>
          <w:sz w:val="24"/>
          <w:szCs w:val="24"/>
        </w:rPr>
        <w:t>načilno</w:t>
      </w:r>
      <w:r w:rsidRPr="008D152E">
        <w:rPr>
          <w:rFonts w:ascii="Arial" w:hAnsi="Arial" w:cs="Arial"/>
          <w:b/>
          <w:sz w:val="24"/>
          <w:szCs w:val="24"/>
        </w:rPr>
        <w:t>sti absolutizma:</w:t>
      </w:r>
    </w:p>
    <w:p w:rsidR="007C12DF" w:rsidRDefault="007C12DF" w:rsidP="00E256EE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oblika </w:t>
      </w:r>
      <w:r w:rsidR="008D152E">
        <w:rPr>
          <w:rFonts w:ascii="Arial" w:hAnsi="Arial" w:cs="Arial"/>
          <w:sz w:val="24"/>
          <w:szCs w:val="24"/>
        </w:rPr>
        <w:t>vladavine v 17. stoletju, kjer o državnih</w:t>
      </w:r>
      <w:r>
        <w:rPr>
          <w:rFonts w:ascii="Arial" w:hAnsi="Arial" w:cs="Arial"/>
          <w:sz w:val="24"/>
          <w:szCs w:val="24"/>
        </w:rPr>
        <w:t xml:space="preserve"> zadevah odl</w:t>
      </w:r>
      <w:r w:rsidR="008D152E">
        <w:rPr>
          <w:rFonts w:ascii="Arial" w:hAnsi="Arial" w:cs="Arial"/>
          <w:sz w:val="24"/>
          <w:szCs w:val="24"/>
        </w:rPr>
        <w:t>oča parlament, skupaj s kraljem. S tem je bila omejena mo</w:t>
      </w:r>
      <w:r w:rsidR="005A1EED">
        <w:rPr>
          <w:rFonts w:ascii="Arial" w:hAnsi="Arial" w:cs="Arial"/>
          <w:sz w:val="24"/>
          <w:szCs w:val="24"/>
        </w:rPr>
        <w:t xml:space="preserve">č kralja. </w:t>
      </w:r>
    </w:p>
    <w:p w:rsidR="007C12DF" w:rsidRPr="00DD380B" w:rsidRDefault="008D152E" w:rsidP="00E256EE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o</w:t>
      </w:r>
      <w:r w:rsidR="007C12DF" w:rsidRPr="00DD380B">
        <w:rPr>
          <w:rFonts w:ascii="Arial" w:hAnsi="Arial" w:cs="Arial"/>
          <w:color w:val="FF0000"/>
          <w:sz w:val="24"/>
          <w:szCs w:val="24"/>
        </w:rPr>
        <w:t xml:space="preserve">blika vladavine v 16. in 17. stoletju, kjer o vseh državnih zadevah odloča vladar, ki ima neomejeno oblast in je odgovoren le </w:t>
      </w:r>
      <w:r w:rsidR="006D557A" w:rsidRPr="00DD380B">
        <w:rPr>
          <w:rFonts w:ascii="Arial" w:hAnsi="Arial" w:cs="Arial"/>
          <w:color w:val="FF0000"/>
          <w:sz w:val="24"/>
          <w:szCs w:val="24"/>
        </w:rPr>
        <w:t>B</w:t>
      </w:r>
      <w:r w:rsidR="007C12DF" w:rsidRPr="00DD380B">
        <w:rPr>
          <w:rFonts w:ascii="Arial" w:hAnsi="Arial" w:cs="Arial"/>
          <w:color w:val="FF0000"/>
          <w:sz w:val="24"/>
          <w:szCs w:val="24"/>
        </w:rPr>
        <w:t xml:space="preserve">ogu, </w:t>
      </w:r>
      <w:r w:rsidR="006D557A" w:rsidRPr="00DD380B">
        <w:rPr>
          <w:rFonts w:ascii="Arial" w:hAnsi="Arial" w:cs="Arial"/>
          <w:color w:val="FF0000"/>
          <w:sz w:val="24"/>
          <w:szCs w:val="24"/>
        </w:rPr>
        <w:t xml:space="preserve">vladarju pomagajo državo voditi </w:t>
      </w:r>
      <w:r w:rsidR="007C12DF" w:rsidRPr="00DD380B">
        <w:rPr>
          <w:rFonts w:ascii="Arial" w:hAnsi="Arial" w:cs="Arial"/>
          <w:color w:val="FF0000"/>
          <w:sz w:val="24"/>
          <w:szCs w:val="24"/>
        </w:rPr>
        <w:t>zvesti uradniki</w:t>
      </w:r>
      <w:r w:rsidR="006D557A" w:rsidRPr="00DD380B">
        <w:rPr>
          <w:rFonts w:ascii="Arial" w:hAnsi="Arial" w:cs="Arial"/>
          <w:color w:val="FF0000"/>
          <w:sz w:val="24"/>
          <w:szCs w:val="24"/>
        </w:rPr>
        <w:t>. Pri vodenju države se je vladar opiral na  uradnike, vojsko</w:t>
      </w:r>
      <w:r w:rsidR="007C12DF" w:rsidRPr="00DD380B">
        <w:rPr>
          <w:rFonts w:ascii="Arial" w:hAnsi="Arial" w:cs="Arial"/>
          <w:color w:val="FF0000"/>
          <w:sz w:val="24"/>
          <w:szCs w:val="24"/>
        </w:rPr>
        <w:t xml:space="preserve"> in cerkev.</w:t>
      </w:r>
    </w:p>
    <w:p w:rsidR="007C12DF" w:rsidRDefault="007C12DF" w:rsidP="00E256EE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F27048" w:rsidRPr="008D152E" w:rsidRDefault="007270D0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52E">
        <w:rPr>
          <w:rFonts w:ascii="Arial" w:hAnsi="Arial" w:cs="Arial"/>
          <w:b/>
          <w:sz w:val="24"/>
          <w:szCs w:val="24"/>
        </w:rPr>
        <w:t>N</w:t>
      </w:r>
      <w:r w:rsidR="00F27048" w:rsidRPr="008D152E">
        <w:rPr>
          <w:rFonts w:ascii="Arial" w:hAnsi="Arial" w:cs="Arial"/>
          <w:b/>
          <w:sz w:val="24"/>
          <w:szCs w:val="24"/>
        </w:rPr>
        <w:t>ajvidnejši predstavnik absolutizma</w:t>
      </w:r>
      <w:r w:rsidRPr="008D152E">
        <w:rPr>
          <w:rFonts w:ascii="Arial" w:hAnsi="Arial" w:cs="Arial"/>
          <w:b/>
          <w:sz w:val="24"/>
          <w:szCs w:val="24"/>
        </w:rPr>
        <w:t xml:space="preserve"> je bil:</w:t>
      </w:r>
    </w:p>
    <w:p w:rsidR="007C12DF" w:rsidRPr="00DD380B" w:rsidRDefault="007270D0" w:rsidP="00E256EE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francoski vladar Ludvik XIV., ki je imel vzdevek »Sončni kralj«. Njegov znameniti izrek je bil »Država, to sem jaz.«</w:t>
      </w:r>
      <w:r w:rsidR="006D557A" w:rsidRPr="00DD380B">
        <w:rPr>
          <w:rFonts w:ascii="Arial" w:hAnsi="Arial" w:cs="Arial"/>
          <w:color w:val="FF0000"/>
          <w:sz w:val="24"/>
          <w:szCs w:val="24"/>
        </w:rPr>
        <w:t>,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kar pomeni, da je vse določitve sprejemal sam, o vsem je moral vedeti vse. Spodbujal je merkantilizem in dal je zgraditi</w:t>
      </w:r>
      <w:r w:rsidR="006D557A" w:rsidRPr="00DD380B">
        <w:rPr>
          <w:rFonts w:ascii="Arial" w:hAnsi="Arial" w:cs="Arial"/>
          <w:color w:val="FF0000"/>
          <w:sz w:val="24"/>
          <w:szCs w:val="24"/>
        </w:rPr>
        <w:t xml:space="preserve"> palačo Versailles blizu Pariza, kjer je bilo življenje razkošno,  s stalnimi zabavami.</w:t>
      </w:r>
    </w:p>
    <w:p w:rsidR="007C12DF" w:rsidRDefault="007270D0" w:rsidP="00E256EE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španski vladar Filip II.</w:t>
      </w:r>
      <w:r w:rsidR="00647EDD">
        <w:rPr>
          <w:rFonts w:ascii="Arial" w:hAnsi="Arial" w:cs="Arial"/>
          <w:sz w:val="24"/>
          <w:szCs w:val="24"/>
        </w:rPr>
        <w:t>, ki je dal zapreti svojega sina. Vzdrževal je veliko vojsko. Bil je goreč katolik. Skušal je nadzorovati vse zadeve v državi.</w:t>
      </w:r>
    </w:p>
    <w:p w:rsidR="008D152E" w:rsidRPr="008D152E" w:rsidRDefault="008D152E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7C12DF" w:rsidRPr="008D152E" w:rsidRDefault="007270D0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52E">
        <w:rPr>
          <w:rFonts w:ascii="Arial" w:hAnsi="Arial" w:cs="Arial"/>
          <w:b/>
          <w:sz w:val="24"/>
          <w:szCs w:val="24"/>
        </w:rPr>
        <w:t>Merkantilizem je:</w:t>
      </w:r>
    </w:p>
    <w:p w:rsidR="007270D0" w:rsidRPr="00DD380B" w:rsidRDefault="008D152E" w:rsidP="00E256EE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g</w:t>
      </w:r>
      <w:r w:rsidR="007270D0" w:rsidRPr="00DD380B">
        <w:rPr>
          <w:rFonts w:ascii="Arial" w:hAnsi="Arial" w:cs="Arial"/>
          <w:color w:val="FF0000"/>
          <w:sz w:val="24"/>
          <w:szCs w:val="24"/>
        </w:rPr>
        <w:t>ospodarska teorija, ki podpira trgovino</w:t>
      </w:r>
      <w:r w:rsidR="00647EDD" w:rsidRPr="00DD380B">
        <w:rPr>
          <w:rFonts w:ascii="Arial" w:hAnsi="Arial" w:cs="Arial"/>
          <w:color w:val="FF0000"/>
          <w:sz w:val="24"/>
          <w:szCs w:val="24"/>
        </w:rPr>
        <w:t xml:space="preserve"> oziroma podpira uvoz surovin, izvoz dragih izdelkov, gradnjo prometnih poti, zaščito domačega trga s carinami</w:t>
      </w:r>
      <w:r w:rsidR="007270D0" w:rsidRPr="00DD380B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9125B8" w:rsidRPr="009125B8" w:rsidRDefault="009125B8" w:rsidP="00E256EE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270D0">
        <w:rPr>
          <w:rFonts w:ascii="Arial" w:hAnsi="Arial" w:cs="Arial"/>
          <w:sz w:val="24"/>
          <w:szCs w:val="24"/>
        </w:rPr>
        <w:t xml:space="preserve">ospodarska </w:t>
      </w:r>
      <w:r>
        <w:rPr>
          <w:rFonts w:ascii="Arial" w:hAnsi="Arial" w:cs="Arial"/>
          <w:sz w:val="24"/>
          <w:szCs w:val="24"/>
        </w:rPr>
        <w:t>teorija, ki trdi, da je največje</w:t>
      </w:r>
      <w:r w:rsidR="007270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bogastvo države zemlja in njeno obdelovanje.</w:t>
      </w:r>
    </w:p>
    <w:p w:rsidR="00F27048" w:rsidRPr="00B73FD3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73FD3">
        <w:rPr>
          <w:rFonts w:ascii="Arial" w:hAnsi="Arial" w:cs="Arial"/>
          <w:b/>
          <w:i/>
          <w:color w:val="FF0000"/>
          <w:sz w:val="24"/>
          <w:szCs w:val="24"/>
          <w:u w:val="single"/>
        </w:rPr>
        <w:t>PARLAMENTARNA MONARHIJA</w:t>
      </w:r>
    </w:p>
    <w:p w:rsidR="00F27048" w:rsidRPr="00342CFD" w:rsidRDefault="00AE009A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42CFD">
        <w:rPr>
          <w:rFonts w:ascii="Arial" w:hAnsi="Arial" w:cs="Arial"/>
          <w:b/>
          <w:sz w:val="24"/>
          <w:szCs w:val="24"/>
        </w:rPr>
        <w:t>O</w:t>
      </w:r>
      <w:r w:rsidR="00F27048" w:rsidRPr="00342CFD">
        <w:rPr>
          <w:rFonts w:ascii="Arial" w:hAnsi="Arial" w:cs="Arial"/>
          <w:b/>
          <w:sz w:val="24"/>
          <w:szCs w:val="24"/>
        </w:rPr>
        <w:t>blika vodenja države</w:t>
      </w:r>
      <w:r w:rsidRPr="00342CFD">
        <w:rPr>
          <w:rFonts w:ascii="Arial" w:hAnsi="Arial" w:cs="Arial"/>
          <w:b/>
          <w:sz w:val="24"/>
          <w:szCs w:val="24"/>
        </w:rPr>
        <w:t>, ki</w:t>
      </w:r>
      <w:r w:rsidR="00F27048" w:rsidRPr="00342CFD">
        <w:rPr>
          <w:rFonts w:ascii="Arial" w:hAnsi="Arial" w:cs="Arial"/>
          <w:b/>
          <w:sz w:val="24"/>
          <w:szCs w:val="24"/>
        </w:rPr>
        <w:t xml:space="preserve"> se je uveljavila v Angliji i</w:t>
      </w:r>
      <w:r w:rsidRPr="00342CFD">
        <w:rPr>
          <w:rFonts w:ascii="Arial" w:hAnsi="Arial" w:cs="Arial"/>
          <w:b/>
          <w:sz w:val="24"/>
          <w:szCs w:val="24"/>
        </w:rPr>
        <w:t xml:space="preserve">n na Nizozemskem v 17. stoletju je bila: </w:t>
      </w:r>
    </w:p>
    <w:p w:rsidR="006D557A" w:rsidRPr="006D557A" w:rsidRDefault="006D557A" w:rsidP="00E256EE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absolutizem,</w:t>
      </w:r>
      <w:r w:rsidRPr="006D557A">
        <w:rPr>
          <w:rFonts w:ascii="Arial" w:hAnsi="Arial" w:cs="Arial"/>
          <w:sz w:val="24"/>
          <w:szCs w:val="24"/>
        </w:rPr>
        <w:t xml:space="preserve"> kjer </w:t>
      </w:r>
      <w:r>
        <w:rPr>
          <w:rFonts w:ascii="Arial" w:hAnsi="Arial" w:cs="Arial"/>
          <w:sz w:val="24"/>
          <w:szCs w:val="24"/>
        </w:rPr>
        <w:t xml:space="preserve">je </w:t>
      </w:r>
      <w:r w:rsidRPr="006D557A">
        <w:rPr>
          <w:rFonts w:ascii="Arial" w:hAnsi="Arial" w:cs="Arial"/>
          <w:sz w:val="24"/>
          <w:szCs w:val="24"/>
        </w:rPr>
        <w:t>o vseh državnih zadevah odloča vladar, ki ima neomejeno oblast in je odgovoren le Bogu, vladarju pomagajo državo voditi zvesti ura</w:t>
      </w:r>
      <w:r w:rsidR="00E256EE">
        <w:rPr>
          <w:rFonts w:ascii="Arial" w:hAnsi="Arial" w:cs="Arial"/>
          <w:sz w:val="24"/>
          <w:szCs w:val="24"/>
        </w:rPr>
        <w:t>dniki.</w:t>
      </w:r>
    </w:p>
    <w:p w:rsidR="00AE009A" w:rsidRPr="00DD380B" w:rsidRDefault="008D152E" w:rsidP="00E256EE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p</w:t>
      </w:r>
      <w:r w:rsidR="00AE009A" w:rsidRPr="00DD380B">
        <w:rPr>
          <w:rFonts w:ascii="Arial" w:hAnsi="Arial" w:cs="Arial"/>
          <w:color w:val="FF0000"/>
          <w:sz w:val="24"/>
          <w:szCs w:val="24"/>
        </w:rPr>
        <w:t xml:space="preserve">arlamentarna monarhija, za katero je značilno, da vladar in parlament odločata o državnih zadevah. S tem je omejena moč kralja. Kralj vodi </w:t>
      </w:r>
      <w:r w:rsidRPr="00DD380B">
        <w:rPr>
          <w:rFonts w:ascii="Arial" w:hAnsi="Arial" w:cs="Arial"/>
          <w:color w:val="FF0000"/>
          <w:sz w:val="24"/>
          <w:szCs w:val="24"/>
        </w:rPr>
        <w:t>državo s skupino ministrov iz stranke, ki je imela v parlamentu večino.</w:t>
      </w:r>
    </w:p>
    <w:p w:rsidR="00F27048" w:rsidRPr="00B73FD3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73FD3">
        <w:rPr>
          <w:rFonts w:ascii="Arial" w:hAnsi="Arial" w:cs="Arial"/>
          <w:b/>
          <w:i/>
          <w:color w:val="FF0000"/>
          <w:sz w:val="24"/>
          <w:szCs w:val="24"/>
          <w:u w:val="single"/>
        </w:rPr>
        <w:t>RAZSVETLJENSTVO</w:t>
      </w:r>
    </w:p>
    <w:p w:rsidR="00AB08CC" w:rsidRPr="00342CFD" w:rsidRDefault="00342CFD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Razsvetljenstvo je:</w:t>
      </w:r>
    </w:p>
    <w:p w:rsidR="008D152E" w:rsidRDefault="008D152E" w:rsidP="00E256E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 xml:space="preserve">filozofsko gibanje, ki se pojavi v 17. stoletju v Angliji, najbolj pa se razširi v Franciji v 18. stoletju. Pomeni »luč razuma«. </w:t>
      </w:r>
    </w:p>
    <w:p w:rsidR="008D152E" w:rsidRDefault="00B73FD3" w:rsidP="00E256E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nauk, ki uči, da lahko z razumom pridemo do resnice.</w:t>
      </w:r>
    </w:p>
    <w:p w:rsidR="008D152E" w:rsidRDefault="008D152E" w:rsidP="00E256EE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5B777E" w:rsidRPr="00342CFD" w:rsidRDefault="00BF4899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42CFD">
        <w:rPr>
          <w:rFonts w:ascii="Arial" w:hAnsi="Arial" w:cs="Arial"/>
          <w:b/>
          <w:sz w:val="24"/>
          <w:szCs w:val="24"/>
        </w:rPr>
        <w:t>Razsvetljenci so se zavzemali za:</w:t>
      </w:r>
    </w:p>
    <w:p w:rsidR="00BF4899" w:rsidRDefault="00BF4899" w:rsidP="00E256E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pravice žensk, Indijancev in temnopoltih.</w:t>
      </w:r>
    </w:p>
    <w:p w:rsidR="00BF4899" w:rsidRPr="00DD380B" w:rsidRDefault="00BF4899" w:rsidP="00E256E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enakost pred zakonom za vse ljudi, pravico do svobode za vse ljudi, svobodo tiska in mišljenja ter za vero v razum in znanost. Njihov cilj je bil svet, ki bi cenil ljudi po sposobnostih, ne po barvi kože in krvi.</w:t>
      </w:r>
    </w:p>
    <w:p w:rsidR="00BF4899" w:rsidRPr="00AB08CC" w:rsidRDefault="00BF4899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F27048" w:rsidRPr="00342CFD" w:rsidRDefault="00BF4899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42CFD">
        <w:rPr>
          <w:rFonts w:ascii="Arial" w:hAnsi="Arial" w:cs="Arial"/>
          <w:b/>
          <w:sz w:val="24"/>
          <w:szCs w:val="24"/>
        </w:rPr>
        <w:t>N</w:t>
      </w:r>
      <w:r w:rsidR="000C621B" w:rsidRPr="00342CFD">
        <w:rPr>
          <w:rFonts w:ascii="Arial" w:hAnsi="Arial" w:cs="Arial"/>
          <w:b/>
          <w:sz w:val="24"/>
          <w:szCs w:val="24"/>
        </w:rPr>
        <w:t>ajpomembnejš</w:t>
      </w:r>
      <w:r w:rsidR="00B73FD3">
        <w:rPr>
          <w:rFonts w:ascii="Arial" w:hAnsi="Arial" w:cs="Arial"/>
          <w:b/>
          <w:sz w:val="24"/>
          <w:szCs w:val="24"/>
        </w:rPr>
        <w:t>i</w:t>
      </w:r>
      <w:r w:rsidR="00F27048" w:rsidRPr="00342CFD">
        <w:rPr>
          <w:rFonts w:ascii="Arial" w:hAnsi="Arial" w:cs="Arial"/>
          <w:b/>
          <w:sz w:val="24"/>
          <w:szCs w:val="24"/>
        </w:rPr>
        <w:t xml:space="preserve"> razs</w:t>
      </w:r>
      <w:r w:rsidR="00B73FD3">
        <w:rPr>
          <w:rFonts w:ascii="Arial" w:hAnsi="Arial" w:cs="Arial"/>
          <w:b/>
          <w:sz w:val="24"/>
          <w:szCs w:val="24"/>
        </w:rPr>
        <w:t>vetljenci</w:t>
      </w:r>
      <w:r w:rsidR="000C621B" w:rsidRPr="00342CFD">
        <w:rPr>
          <w:rFonts w:ascii="Arial" w:hAnsi="Arial" w:cs="Arial"/>
          <w:b/>
          <w:sz w:val="24"/>
          <w:szCs w:val="24"/>
        </w:rPr>
        <w:t xml:space="preserve"> in njihove ideje</w:t>
      </w:r>
      <w:r w:rsidR="00B73FD3">
        <w:rPr>
          <w:rFonts w:ascii="Arial" w:hAnsi="Arial" w:cs="Arial"/>
          <w:b/>
          <w:sz w:val="24"/>
          <w:szCs w:val="24"/>
        </w:rPr>
        <w:t xml:space="preserve"> so</w:t>
      </w:r>
      <w:r w:rsidRPr="00342CFD">
        <w:rPr>
          <w:rFonts w:ascii="Arial" w:hAnsi="Arial" w:cs="Arial"/>
          <w:b/>
          <w:sz w:val="24"/>
          <w:szCs w:val="24"/>
        </w:rPr>
        <w:t>:</w:t>
      </w:r>
    </w:p>
    <w:p w:rsidR="00BF4899" w:rsidRPr="00DD380B" w:rsidRDefault="00BF4899" w:rsidP="00E256EE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John Locke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– vsak človek ima »naravne pravice«: pravica do življenja, svobode in lastnine, </w:t>
      </w:r>
      <w:r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Voltaire</w:t>
      </w:r>
      <w:r w:rsidRPr="00DD38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– zavzemal se je za odpravo privilegijev plemstva in duhovščine ter inkvizicije in mučenja, </w:t>
      </w:r>
      <w:r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J. J. Rousseau</w:t>
      </w:r>
      <w:r w:rsidR="00B73FD3" w:rsidRPr="00DD380B">
        <w:rPr>
          <w:rFonts w:ascii="Arial" w:hAnsi="Arial" w:cs="Arial"/>
          <w:color w:val="FF0000"/>
          <w:sz w:val="24"/>
          <w:szCs w:val="24"/>
        </w:rPr>
        <w:t xml:space="preserve"> je napisal delo »Družbena pogodba«), kjer piše, da so ob rojstvu vsi ljudje enaki in da so 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razlike </w:t>
      </w:r>
      <w:r w:rsidR="00B73FD3" w:rsidRPr="00DD380B">
        <w:rPr>
          <w:rFonts w:ascii="Arial" w:hAnsi="Arial" w:cs="Arial"/>
          <w:color w:val="FF0000"/>
          <w:sz w:val="24"/>
          <w:szCs w:val="24"/>
        </w:rPr>
        <w:t xml:space="preserve">nastale s privatno lastnino ter da je 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</w:t>
      </w:r>
      <w:r w:rsidR="00B73FD3" w:rsidRPr="00DD380B">
        <w:rPr>
          <w:rFonts w:ascii="Arial" w:hAnsi="Arial" w:cs="Arial"/>
          <w:color w:val="FF0000"/>
          <w:sz w:val="24"/>
          <w:szCs w:val="24"/>
        </w:rPr>
        <w:t xml:space="preserve">dobra oblast 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tista, ki jo izvolijo ljudje sami, </w:t>
      </w:r>
      <w:r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C. de Montesquieu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</w:t>
      </w:r>
      <w:r w:rsidR="00B73FD3" w:rsidRPr="00DD380B">
        <w:rPr>
          <w:rFonts w:ascii="Arial" w:hAnsi="Arial" w:cs="Arial"/>
          <w:color w:val="FF0000"/>
          <w:sz w:val="24"/>
          <w:szCs w:val="24"/>
        </w:rPr>
        <w:t>je napisal »Duh zakona«, kjer zagovarja deljeno oblast, na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</w:t>
      </w:r>
      <w:r w:rsidR="00B73FD3" w:rsidRPr="00DD380B">
        <w:rPr>
          <w:rFonts w:ascii="Arial" w:hAnsi="Arial" w:cs="Arial"/>
          <w:color w:val="FF0000"/>
          <w:sz w:val="24"/>
          <w:szCs w:val="24"/>
        </w:rPr>
        <w:t>zakonodajno, izvršilno, sodno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, </w:t>
      </w:r>
      <w:r w:rsidR="00B73FD3" w:rsidRPr="00DD380B">
        <w:rPr>
          <w:rFonts w:ascii="Arial" w:hAnsi="Arial" w:cs="Arial"/>
          <w:color w:val="FF0000"/>
          <w:sz w:val="24"/>
          <w:szCs w:val="24"/>
        </w:rPr>
        <w:t xml:space="preserve">je tudi 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avtor gesla fr. revolucije: »svoboda – bratstvo – enakost«, </w:t>
      </w:r>
      <w:r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I. Kant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</w:t>
      </w:r>
      <w:r w:rsidR="00B73FD3" w:rsidRPr="00DD380B">
        <w:rPr>
          <w:rFonts w:ascii="Arial" w:hAnsi="Arial" w:cs="Arial"/>
          <w:color w:val="FF0000"/>
          <w:sz w:val="24"/>
          <w:szCs w:val="24"/>
        </w:rPr>
        <w:t>je avtor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geslo razsvetljenstva: »Bo</w:t>
      </w:r>
      <w:r w:rsidR="00B73FD3" w:rsidRPr="00DD380B">
        <w:rPr>
          <w:rFonts w:ascii="Arial" w:hAnsi="Arial" w:cs="Arial"/>
          <w:color w:val="FF0000"/>
          <w:sz w:val="24"/>
          <w:szCs w:val="24"/>
        </w:rPr>
        <w:t>di pogumen in uporabljaj razum«.</w:t>
      </w:r>
    </w:p>
    <w:p w:rsidR="00BF4899" w:rsidRDefault="00BF4899" w:rsidP="00E256EE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73FD3">
        <w:rPr>
          <w:rFonts w:ascii="Arial" w:hAnsi="Arial" w:cs="Arial"/>
          <w:b/>
          <w:sz w:val="24"/>
          <w:szCs w:val="24"/>
          <w:u w:val="single"/>
        </w:rPr>
        <w:t>Rene Descartes</w:t>
      </w:r>
      <w:r w:rsidRPr="00BF4899">
        <w:rPr>
          <w:rFonts w:ascii="Arial" w:hAnsi="Arial" w:cs="Arial"/>
          <w:sz w:val="24"/>
          <w:szCs w:val="24"/>
        </w:rPr>
        <w:t xml:space="preserve">, ki je zagovarjal nauk, da lahko z razumom pridemo do resnice = racionalizem (lat. ratio </w:t>
      </w:r>
      <w:r w:rsidR="00B73FD3">
        <w:rPr>
          <w:rFonts w:ascii="Arial" w:hAnsi="Arial" w:cs="Arial"/>
          <w:sz w:val="24"/>
          <w:szCs w:val="24"/>
        </w:rPr>
        <w:t>= razum)</w:t>
      </w:r>
      <w:r w:rsidRPr="00BF4899">
        <w:rPr>
          <w:rFonts w:ascii="Arial" w:hAnsi="Arial" w:cs="Arial"/>
          <w:sz w:val="24"/>
          <w:szCs w:val="24"/>
        </w:rPr>
        <w:t xml:space="preserve">, </w:t>
      </w:r>
      <w:r w:rsidRPr="00B73FD3">
        <w:rPr>
          <w:rFonts w:ascii="Arial" w:hAnsi="Arial" w:cs="Arial"/>
          <w:b/>
          <w:sz w:val="24"/>
          <w:szCs w:val="24"/>
          <w:u w:val="single"/>
        </w:rPr>
        <w:t>Francis Bacon</w:t>
      </w:r>
      <w:r w:rsidR="00B73FD3">
        <w:rPr>
          <w:rFonts w:ascii="Arial" w:hAnsi="Arial" w:cs="Arial"/>
          <w:sz w:val="24"/>
          <w:szCs w:val="24"/>
        </w:rPr>
        <w:t>, ki</w:t>
      </w:r>
      <w:r w:rsidRPr="00BF4899">
        <w:rPr>
          <w:rFonts w:ascii="Arial" w:hAnsi="Arial" w:cs="Arial"/>
          <w:sz w:val="24"/>
          <w:szCs w:val="24"/>
        </w:rPr>
        <w:t xml:space="preserve"> je </w:t>
      </w:r>
      <w:r w:rsidR="00B73FD3">
        <w:rPr>
          <w:rFonts w:ascii="Arial" w:hAnsi="Arial" w:cs="Arial"/>
          <w:sz w:val="24"/>
          <w:szCs w:val="24"/>
        </w:rPr>
        <w:t>uporabljal preizkuse</w:t>
      </w:r>
      <w:r w:rsidRPr="00BF4899">
        <w:rPr>
          <w:rFonts w:ascii="Arial" w:hAnsi="Arial" w:cs="Arial"/>
          <w:sz w:val="24"/>
          <w:szCs w:val="24"/>
        </w:rPr>
        <w:t xml:space="preserve"> pri znanstvenem del</w:t>
      </w:r>
      <w:r w:rsidR="00B73FD3">
        <w:rPr>
          <w:rFonts w:ascii="Arial" w:hAnsi="Arial" w:cs="Arial"/>
          <w:sz w:val="24"/>
          <w:szCs w:val="24"/>
        </w:rPr>
        <w:t>u</w:t>
      </w:r>
      <w:r w:rsidRPr="00BF4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3FD3">
        <w:rPr>
          <w:rFonts w:ascii="Arial" w:hAnsi="Arial" w:cs="Arial"/>
          <w:b/>
          <w:sz w:val="24"/>
          <w:szCs w:val="24"/>
          <w:u w:val="single"/>
        </w:rPr>
        <w:t>Isaac</w:t>
      </w:r>
      <w:proofErr w:type="spellEnd"/>
      <w:r w:rsidRPr="00B73FD3">
        <w:rPr>
          <w:rFonts w:ascii="Arial" w:hAnsi="Arial" w:cs="Arial"/>
          <w:b/>
          <w:sz w:val="24"/>
          <w:szCs w:val="24"/>
          <w:u w:val="single"/>
        </w:rPr>
        <w:t xml:space="preserve"> Newton</w:t>
      </w:r>
      <w:r w:rsidRPr="00BF4899">
        <w:rPr>
          <w:rFonts w:ascii="Arial" w:hAnsi="Arial" w:cs="Arial"/>
          <w:sz w:val="24"/>
          <w:szCs w:val="24"/>
        </w:rPr>
        <w:t>, ki je</w:t>
      </w:r>
      <w:r w:rsidR="00E256EE">
        <w:rPr>
          <w:rFonts w:ascii="Arial" w:hAnsi="Arial" w:cs="Arial"/>
          <w:sz w:val="24"/>
          <w:szCs w:val="24"/>
        </w:rPr>
        <w:t xml:space="preserve"> potrdil gravitacijski zakon.</w:t>
      </w:r>
    </w:p>
    <w:p w:rsidR="00BF4899" w:rsidRPr="00BF4899" w:rsidRDefault="00BF4899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8D152E" w:rsidRPr="00342CFD" w:rsidRDefault="00BF4899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42CFD">
        <w:rPr>
          <w:rFonts w:ascii="Arial" w:hAnsi="Arial" w:cs="Arial"/>
          <w:b/>
          <w:sz w:val="24"/>
          <w:szCs w:val="24"/>
        </w:rPr>
        <w:t>V</w:t>
      </w:r>
      <w:r w:rsidR="00B73FD3">
        <w:rPr>
          <w:rFonts w:ascii="Arial" w:hAnsi="Arial" w:cs="Arial"/>
          <w:b/>
          <w:sz w:val="24"/>
          <w:szCs w:val="24"/>
        </w:rPr>
        <w:t>ladarji</w:t>
      </w:r>
      <w:r w:rsidR="00F27048" w:rsidRPr="00342CFD">
        <w:rPr>
          <w:rFonts w:ascii="Arial" w:hAnsi="Arial" w:cs="Arial"/>
          <w:b/>
          <w:sz w:val="24"/>
          <w:szCs w:val="24"/>
        </w:rPr>
        <w:t>, ki so zag</w:t>
      </w:r>
      <w:r w:rsidR="00E256EE">
        <w:rPr>
          <w:rFonts w:ascii="Arial" w:hAnsi="Arial" w:cs="Arial"/>
          <w:b/>
          <w:sz w:val="24"/>
          <w:szCs w:val="24"/>
        </w:rPr>
        <w:t>ovarjali razsvetljenske ideje</w:t>
      </w:r>
      <w:r w:rsidR="00342CFD">
        <w:rPr>
          <w:rFonts w:ascii="Arial" w:hAnsi="Arial" w:cs="Arial"/>
          <w:b/>
          <w:sz w:val="24"/>
          <w:szCs w:val="24"/>
        </w:rPr>
        <w:t>,</w:t>
      </w:r>
      <w:r w:rsidRPr="00342CFD">
        <w:rPr>
          <w:rFonts w:ascii="Arial" w:hAnsi="Arial" w:cs="Arial"/>
          <w:b/>
          <w:sz w:val="24"/>
          <w:szCs w:val="24"/>
        </w:rPr>
        <w:t xml:space="preserve"> so: </w:t>
      </w:r>
    </w:p>
    <w:p w:rsidR="00BF4899" w:rsidRDefault="00BF4899" w:rsidP="00E256EE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absolutistični vladarji: Filip II., ki je bil začetnik absolutizma v Španiji, Ludvik XIV., ki je</w:t>
      </w:r>
      <w:r w:rsidR="00B73FD3">
        <w:rPr>
          <w:rFonts w:ascii="Arial" w:hAnsi="Arial" w:cs="Arial"/>
          <w:sz w:val="24"/>
          <w:szCs w:val="24"/>
        </w:rPr>
        <w:t xml:space="preserve"> utrdil absolutizem v Franciji.</w:t>
      </w:r>
    </w:p>
    <w:p w:rsidR="008D152E" w:rsidRPr="00DD380B" w:rsidRDefault="00BF4899" w:rsidP="00E256EE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razsvetljenski vladarji, ki so</w:t>
      </w:r>
      <w:r w:rsidR="008D152E" w:rsidRPr="00DD380B">
        <w:rPr>
          <w:rFonts w:ascii="Arial" w:hAnsi="Arial" w:cs="Arial"/>
          <w:color w:val="FF0000"/>
          <w:sz w:val="24"/>
          <w:szCs w:val="24"/>
        </w:rPr>
        <w:t xml:space="preserve"> zagovarjali razsvetljenske ideje in želeli so izboljšati razmere v svojih državah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ter so se </w:t>
      </w:r>
      <w:r w:rsidR="00B73FD3" w:rsidRPr="00DD380B">
        <w:rPr>
          <w:rFonts w:ascii="Arial" w:hAnsi="Arial" w:cs="Arial"/>
          <w:color w:val="FF0000"/>
          <w:sz w:val="24"/>
          <w:szCs w:val="24"/>
        </w:rPr>
        <w:t>zavzemali</w:t>
      </w:r>
      <w:r w:rsidR="008D152E" w:rsidRPr="00DD380B">
        <w:rPr>
          <w:rFonts w:ascii="Arial" w:hAnsi="Arial" w:cs="Arial"/>
          <w:color w:val="FF0000"/>
          <w:sz w:val="24"/>
          <w:szCs w:val="24"/>
        </w:rPr>
        <w:t xml:space="preserve"> za izobraževanje, izvajali so reforme na področju šolstva, gospodarstva, vojske, sodstva in uprave, izboljšali so položaj kmeta ter o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bdavčili plemstvo in duhovščino. To so bili: </w:t>
      </w:r>
      <w:r w:rsidR="008D152E"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pruski kralj </w:t>
      </w:r>
      <w:r w:rsidR="00B73FD3"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Friderik II. Veliki </w:t>
      </w:r>
      <w:r w:rsidR="008D152E" w:rsidRPr="00DD380B">
        <w:rPr>
          <w:rFonts w:ascii="Arial" w:hAnsi="Arial" w:cs="Arial"/>
          <w:color w:val="FF0000"/>
          <w:sz w:val="24"/>
          <w:szCs w:val="24"/>
        </w:rPr>
        <w:t xml:space="preserve">(disciplinirana vojska), </w:t>
      </w:r>
      <w:r w:rsidR="008D152E"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ruska carica Katarina II.</w:t>
      </w:r>
      <w:r w:rsidR="008D152E" w:rsidRPr="00DD380B">
        <w:rPr>
          <w:rFonts w:ascii="Arial" w:hAnsi="Arial" w:cs="Arial"/>
          <w:color w:val="FF0000"/>
          <w:sz w:val="24"/>
          <w:szCs w:val="24"/>
        </w:rPr>
        <w:t xml:space="preserve">, </w:t>
      </w:r>
      <w:r w:rsidR="008D152E"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habsburška vladarica Marija Terezija in njen sin Jožef II.</w:t>
      </w:r>
      <w:r w:rsidR="00B73FD3" w:rsidRPr="00DD380B">
        <w:rPr>
          <w:rFonts w:ascii="Arial" w:hAnsi="Arial" w:cs="Arial"/>
          <w:color w:val="FF0000"/>
          <w:sz w:val="24"/>
          <w:szCs w:val="24"/>
        </w:rPr>
        <w:t>.</w:t>
      </w:r>
    </w:p>
    <w:p w:rsidR="00F27048" w:rsidRPr="00B73FD3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73FD3">
        <w:rPr>
          <w:rFonts w:ascii="Arial" w:hAnsi="Arial" w:cs="Arial"/>
          <w:b/>
          <w:i/>
          <w:color w:val="FF0000"/>
          <w:sz w:val="24"/>
          <w:szCs w:val="24"/>
          <w:u w:val="single"/>
        </w:rPr>
        <w:t>SLOVENSKI NARODNI BUDITELJI</w:t>
      </w:r>
    </w:p>
    <w:p w:rsidR="00342CFD" w:rsidRPr="00A748C8" w:rsidRDefault="00342CFD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48C8">
        <w:rPr>
          <w:rFonts w:ascii="Arial" w:hAnsi="Arial" w:cs="Arial"/>
          <w:b/>
          <w:sz w:val="24"/>
          <w:szCs w:val="24"/>
        </w:rPr>
        <w:t>S</w:t>
      </w:r>
      <w:r w:rsidR="00AB08CC" w:rsidRPr="00A748C8">
        <w:rPr>
          <w:rFonts w:ascii="Arial" w:hAnsi="Arial" w:cs="Arial"/>
          <w:b/>
          <w:sz w:val="24"/>
          <w:szCs w:val="24"/>
        </w:rPr>
        <w:t>lovenski narodni preporod</w:t>
      </w:r>
      <w:r w:rsidRPr="00A748C8">
        <w:rPr>
          <w:rFonts w:ascii="Arial" w:hAnsi="Arial" w:cs="Arial"/>
          <w:b/>
          <w:sz w:val="24"/>
          <w:szCs w:val="24"/>
        </w:rPr>
        <w:t xml:space="preserve"> se je začel: </w:t>
      </w:r>
    </w:p>
    <w:p w:rsidR="00342CFD" w:rsidRDefault="00342CFD" w:rsidP="00E256EE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18. stoletju z zbiranjem narodnih pesmi, prevajanjem Svetega pisma ter pisanju o slovenskih običajih. To </w:t>
      </w:r>
      <w:r w:rsidR="00A748C8">
        <w:rPr>
          <w:rFonts w:ascii="Arial" w:hAnsi="Arial" w:cs="Arial"/>
          <w:sz w:val="24"/>
          <w:szCs w:val="24"/>
        </w:rPr>
        <w:t xml:space="preserve">so počeli </w:t>
      </w:r>
      <w:r w:rsidR="00A748C8" w:rsidRPr="00A748C8">
        <w:rPr>
          <w:rFonts w:ascii="Arial" w:hAnsi="Arial" w:cs="Arial"/>
          <w:b/>
          <w:sz w:val="24"/>
          <w:szCs w:val="24"/>
          <w:u w:val="single"/>
        </w:rPr>
        <w:t>Primož Trubar</w:t>
      </w:r>
      <w:r w:rsidR="00A748C8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 xml:space="preserve">atekizmu in Abecedniku, </w:t>
      </w:r>
      <w:r w:rsidRPr="00A748C8">
        <w:rPr>
          <w:rFonts w:ascii="Arial" w:hAnsi="Arial" w:cs="Arial"/>
          <w:b/>
          <w:sz w:val="24"/>
          <w:szCs w:val="24"/>
          <w:u w:val="single"/>
        </w:rPr>
        <w:t>Jurij Dalmatin</w:t>
      </w:r>
      <w:r>
        <w:rPr>
          <w:rFonts w:ascii="Arial" w:hAnsi="Arial" w:cs="Arial"/>
          <w:sz w:val="24"/>
          <w:szCs w:val="24"/>
        </w:rPr>
        <w:t xml:space="preserve"> v Svetem pismu in </w:t>
      </w:r>
      <w:r w:rsidRPr="00A748C8">
        <w:rPr>
          <w:rFonts w:ascii="Arial" w:hAnsi="Arial" w:cs="Arial"/>
          <w:b/>
          <w:sz w:val="24"/>
          <w:szCs w:val="24"/>
          <w:u w:val="single"/>
        </w:rPr>
        <w:t>Adam Bohorič</w:t>
      </w:r>
      <w:r>
        <w:rPr>
          <w:rFonts w:ascii="Arial" w:hAnsi="Arial" w:cs="Arial"/>
          <w:sz w:val="24"/>
          <w:szCs w:val="24"/>
        </w:rPr>
        <w:t xml:space="preserve"> v svoji slovnici Zimske urice.</w:t>
      </w:r>
    </w:p>
    <w:p w:rsidR="00342CFD" w:rsidRPr="00DD380B" w:rsidRDefault="00342CFD" w:rsidP="00E256EE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 xml:space="preserve">v 18. stoletju z zbiranjem narodnih pesmi, prevajanjem Svetega pisma ter pisanju o slovenskih običajih. Najpomembnejši slovenski narodni buditelji so bili: </w:t>
      </w:r>
      <w:r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Marko Pohlin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(slovnica Kranjska gramatika</w:t>
      </w:r>
      <w:r w:rsidR="00A748C8" w:rsidRPr="00DD380B">
        <w:rPr>
          <w:rFonts w:ascii="Arial" w:hAnsi="Arial" w:cs="Arial"/>
          <w:color w:val="FF0000"/>
          <w:sz w:val="24"/>
          <w:szCs w:val="24"/>
        </w:rPr>
        <w:t>)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, </w:t>
      </w:r>
      <w:r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Jurij Japelj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(drugič preved</w:t>
      </w:r>
      <w:r w:rsidR="00A748C8" w:rsidRPr="00DD380B">
        <w:rPr>
          <w:rFonts w:ascii="Arial" w:hAnsi="Arial" w:cs="Arial"/>
          <w:color w:val="FF0000"/>
          <w:sz w:val="24"/>
          <w:szCs w:val="24"/>
        </w:rPr>
        <w:t>el Sveto p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ismo), </w:t>
      </w:r>
      <w:r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Valentin Vodnik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(pesnik in urednik </w:t>
      </w:r>
      <w:proofErr w:type="spellStart"/>
      <w:r w:rsidRPr="00DD380B">
        <w:rPr>
          <w:rFonts w:ascii="Arial" w:hAnsi="Arial" w:cs="Arial"/>
          <w:color w:val="FF0000"/>
          <w:sz w:val="24"/>
          <w:szCs w:val="24"/>
        </w:rPr>
        <w:t>Lublanskih</w:t>
      </w:r>
      <w:proofErr w:type="spellEnd"/>
      <w:r w:rsidRPr="00DD380B">
        <w:rPr>
          <w:rFonts w:ascii="Arial" w:hAnsi="Arial" w:cs="Arial"/>
          <w:color w:val="FF0000"/>
          <w:sz w:val="24"/>
          <w:szCs w:val="24"/>
        </w:rPr>
        <w:t xml:space="preserve"> novic), </w:t>
      </w:r>
      <w:r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Anton Tomaž Linhart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(drami Županova Micka in </w:t>
      </w:r>
      <w:r w:rsidR="00A748C8" w:rsidRPr="00DD380B">
        <w:rPr>
          <w:rFonts w:ascii="Arial" w:hAnsi="Arial" w:cs="Arial"/>
          <w:color w:val="FF0000"/>
          <w:sz w:val="24"/>
          <w:szCs w:val="24"/>
        </w:rPr>
        <w:t xml:space="preserve">Ta veseli dan ali 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Matiček se ženi), </w:t>
      </w:r>
      <w:r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Jernej Kopitar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</w:t>
      </w:r>
      <w:r w:rsidR="00A748C8" w:rsidRPr="00DD380B">
        <w:rPr>
          <w:rFonts w:ascii="Arial" w:hAnsi="Arial" w:cs="Arial"/>
          <w:color w:val="FF0000"/>
          <w:sz w:val="24"/>
          <w:szCs w:val="24"/>
        </w:rPr>
        <w:t>prva slovenska znanstvena slovnica).</w:t>
      </w:r>
    </w:p>
    <w:p w:rsidR="00F27048" w:rsidRPr="00A748C8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A748C8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REFORME MARIJE TEREZIJE IN JOŽEFA II.</w:t>
      </w:r>
    </w:p>
    <w:p w:rsidR="00342CFD" w:rsidRPr="00A748C8" w:rsidRDefault="00342CFD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48C8">
        <w:rPr>
          <w:rFonts w:ascii="Arial" w:hAnsi="Arial" w:cs="Arial"/>
          <w:b/>
          <w:sz w:val="24"/>
          <w:szCs w:val="24"/>
        </w:rPr>
        <w:t>M</w:t>
      </w:r>
      <w:r w:rsidR="00AB08CC" w:rsidRPr="00A748C8">
        <w:rPr>
          <w:rFonts w:ascii="Arial" w:hAnsi="Arial" w:cs="Arial"/>
          <w:b/>
          <w:sz w:val="24"/>
          <w:szCs w:val="24"/>
        </w:rPr>
        <w:t xml:space="preserve">arija Terezija in Jože II. </w:t>
      </w:r>
      <w:r w:rsidRPr="00A748C8">
        <w:rPr>
          <w:rFonts w:ascii="Arial" w:hAnsi="Arial" w:cs="Arial"/>
          <w:b/>
          <w:sz w:val="24"/>
          <w:szCs w:val="24"/>
        </w:rPr>
        <w:t>sta izpeljala številne reforme:</w:t>
      </w:r>
    </w:p>
    <w:p w:rsidR="00342CFD" w:rsidRDefault="00342CFD" w:rsidP="00E256EE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zaradi številnih vojaških uspehov, zahtev narodov v monarhiji</w:t>
      </w:r>
      <w:r w:rsidR="009125B8">
        <w:rPr>
          <w:rFonts w:ascii="Arial" w:hAnsi="Arial" w:cs="Arial"/>
          <w:sz w:val="24"/>
          <w:szCs w:val="24"/>
        </w:rPr>
        <w:t xml:space="preserve"> in ker sta imela veliko finančni</w:t>
      </w:r>
      <w:r w:rsidR="00A748C8">
        <w:rPr>
          <w:rFonts w:ascii="Arial" w:hAnsi="Arial" w:cs="Arial"/>
          <w:sz w:val="24"/>
          <w:szCs w:val="24"/>
        </w:rPr>
        <w:t>h sredstev za izvedbo le teh.</w:t>
      </w:r>
    </w:p>
    <w:p w:rsidR="00334F6D" w:rsidRPr="00DD380B" w:rsidRDefault="009125B8" w:rsidP="00E256EE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ker je bila v habsburški monarhiji neučinkovita</w:t>
      </w:r>
      <w:r w:rsidR="00A748C8" w:rsidRPr="00DD380B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neorganizirana vojska, nepismeno prebivalstvo in premalo denarja v državni blagajni. Izvedla sta naslednje reforme: </w:t>
      </w:r>
      <w:r w:rsidRPr="00DD380B">
        <w:rPr>
          <w:rFonts w:ascii="Arial" w:hAnsi="Arial" w:cs="Arial"/>
          <w:color w:val="FF0000"/>
          <w:sz w:val="24"/>
          <w:szCs w:val="24"/>
          <w:u w:val="single"/>
        </w:rPr>
        <w:t>davčne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(npr. popis zemljišč, poenotenje davkov), </w:t>
      </w:r>
      <w:r w:rsidRPr="00DD380B">
        <w:rPr>
          <w:rFonts w:ascii="Arial" w:hAnsi="Arial" w:cs="Arial"/>
          <w:color w:val="FF0000"/>
          <w:sz w:val="24"/>
          <w:szCs w:val="24"/>
          <w:u w:val="single"/>
        </w:rPr>
        <w:t>vojaške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(npr. splošna vojaška obveznost, popis prebivalstva, vpeljane so bile hišne številke), </w:t>
      </w:r>
      <w:r w:rsidRPr="00DD380B">
        <w:rPr>
          <w:rFonts w:ascii="Arial" w:hAnsi="Arial" w:cs="Arial"/>
          <w:color w:val="FF0000"/>
          <w:sz w:val="24"/>
          <w:szCs w:val="24"/>
          <w:u w:val="single"/>
        </w:rPr>
        <w:t>upravne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(vodenje matičnih knjig rojstev in pogrebov), </w:t>
      </w:r>
      <w:r w:rsidRPr="00DD380B">
        <w:rPr>
          <w:rFonts w:ascii="Arial" w:hAnsi="Arial" w:cs="Arial"/>
          <w:color w:val="FF0000"/>
          <w:sz w:val="24"/>
          <w:szCs w:val="24"/>
          <w:u w:val="single"/>
        </w:rPr>
        <w:t>cerkvene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(enakopravnost ver – verska strpnost), </w:t>
      </w:r>
      <w:r w:rsidRPr="00DD380B">
        <w:rPr>
          <w:rFonts w:ascii="Arial" w:hAnsi="Arial" w:cs="Arial"/>
          <w:color w:val="FF0000"/>
          <w:sz w:val="24"/>
          <w:szCs w:val="24"/>
          <w:u w:val="single"/>
        </w:rPr>
        <w:t>šolska reforma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(splošna šolska obveznost za vse otroke od 6. do 12. leta), </w:t>
      </w:r>
      <w:r w:rsidRPr="00DD380B">
        <w:rPr>
          <w:rFonts w:ascii="Arial" w:hAnsi="Arial" w:cs="Arial"/>
          <w:color w:val="FF0000"/>
          <w:sz w:val="24"/>
          <w:szCs w:val="24"/>
          <w:u w:val="single"/>
        </w:rPr>
        <w:t>gospodarske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(znižana tlaka, uvajanje novih kultur), </w:t>
      </w:r>
      <w:r w:rsidRPr="00DD380B">
        <w:rPr>
          <w:rFonts w:ascii="Arial" w:hAnsi="Arial" w:cs="Arial"/>
          <w:color w:val="FF0000"/>
          <w:sz w:val="24"/>
          <w:szCs w:val="24"/>
          <w:u w:val="single"/>
        </w:rPr>
        <w:t>sodne</w:t>
      </w:r>
      <w:r w:rsidR="00A748C8" w:rsidRPr="00DD380B">
        <w:rPr>
          <w:rFonts w:ascii="Arial" w:hAnsi="Arial" w:cs="Arial"/>
          <w:color w:val="FF0000"/>
          <w:sz w:val="24"/>
          <w:szCs w:val="24"/>
        </w:rPr>
        <w:t xml:space="preserve"> (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enakovrednost sina in hčere ob delitvi premoženja – dedovanje), </w:t>
      </w:r>
      <w:r w:rsidRPr="00DD380B">
        <w:rPr>
          <w:rFonts w:ascii="Arial" w:hAnsi="Arial" w:cs="Arial"/>
          <w:color w:val="FF0000"/>
          <w:sz w:val="24"/>
          <w:szCs w:val="24"/>
          <w:u w:val="single"/>
        </w:rPr>
        <w:t>zdravstvene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(babiške šole in kirurški študij).</w:t>
      </w:r>
      <w:r w:rsidR="00A748C8" w:rsidRPr="00DD380B">
        <w:rPr>
          <w:rFonts w:ascii="Arial" w:hAnsi="Arial" w:cs="Arial"/>
          <w:color w:val="FF0000"/>
          <w:sz w:val="24"/>
          <w:szCs w:val="24"/>
        </w:rPr>
        <w:t xml:space="preserve"> Posledice reform so bile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na področju šolstva (zmanjšalo </w:t>
      </w:r>
      <w:r w:rsidR="00A748C8" w:rsidRPr="00DD380B">
        <w:rPr>
          <w:rFonts w:ascii="Arial" w:hAnsi="Arial" w:cs="Arial"/>
          <w:color w:val="FF0000"/>
          <w:sz w:val="24"/>
          <w:szCs w:val="24"/>
        </w:rPr>
        <w:t>se je število nepismenih, povečalo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število šol in učencev), napredek v kmetijstvu (nove kulture, uporaba gnoja, nastanek kmetijskih družb, </w:t>
      </w:r>
      <w:proofErr w:type="spellStart"/>
      <w:r w:rsidRPr="00DD380B">
        <w:rPr>
          <w:rFonts w:ascii="Arial" w:hAnsi="Arial" w:cs="Arial"/>
          <w:color w:val="FF0000"/>
          <w:sz w:val="24"/>
          <w:szCs w:val="24"/>
        </w:rPr>
        <w:t>fiziokratizem</w:t>
      </w:r>
      <w:proofErr w:type="spellEnd"/>
      <w:r w:rsidRPr="00DD380B">
        <w:rPr>
          <w:rFonts w:ascii="Arial" w:hAnsi="Arial" w:cs="Arial"/>
          <w:color w:val="FF0000"/>
          <w:sz w:val="24"/>
          <w:szCs w:val="24"/>
        </w:rPr>
        <w:t>).</w:t>
      </w:r>
    </w:p>
    <w:p w:rsidR="00334F6D" w:rsidRPr="00334F6D" w:rsidRDefault="00334F6D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0C621B" w:rsidRPr="00334F6D" w:rsidRDefault="009125B8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34F6D">
        <w:rPr>
          <w:rFonts w:ascii="Arial" w:hAnsi="Arial" w:cs="Arial"/>
          <w:b/>
          <w:sz w:val="24"/>
          <w:szCs w:val="24"/>
        </w:rPr>
        <w:lastRenderedPageBreak/>
        <w:t>F</w:t>
      </w:r>
      <w:r w:rsidR="000C621B" w:rsidRPr="00334F6D">
        <w:rPr>
          <w:rFonts w:ascii="Arial" w:hAnsi="Arial" w:cs="Arial"/>
          <w:b/>
          <w:sz w:val="24"/>
          <w:szCs w:val="24"/>
        </w:rPr>
        <w:t>izi</w:t>
      </w:r>
      <w:r w:rsidRPr="00334F6D">
        <w:rPr>
          <w:rFonts w:ascii="Arial" w:hAnsi="Arial" w:cs="Arial"/>
          <w:b/>
          <w:sz w:val="24"/>
          <w:szCs w:val="24"/>
        </w:rPr>
        <w:t>okratizem</w:t>
      </w:r>
      <w:proofErr w:type="spellEnd"/>
      <w:r w:rsidR="00334F6D" w:rsidRPr="00334F6D">
        <w:rPr>
          <w:rFonts w:ascii="Arial" w:hAnsi="Arial" w:cs="Arial"/>
          <w:b/>
          <w:sz w:val="24"/>
          <w:szCs w:val="24"/>
        </w:rPr>
        <w:t xml:space="preserve"> je</w:t>
      </w:r>
      <w:r w:rsidRPr="00334F6D">
        <w:rPr>
          <w:rFonts w:ascii="Arial" w:hAnsi="Arial" w:cs="Arial"/>
          <w:b/>
          <w:sz w:val="24"/>
          <w:szCs w:val="24"/>
        </w:rPr>
        <w:t>:</w:t>
      </w:r>
    </w:p>
    <w:p w:rsidR="00334F6D" w:rsidRPr="00334F6D" w:rsidRDefault="00334F6D" w:rsidP="00E256EE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4F6D">
        <w:rPr>
          <w:rFonts w:ascii="Arial" w:hAnsi="Arial" w:cs="Arial"/>
          <w:sz w:val="24"/>
          <w:szCs w:val="24"/>
        </w:rPr>
        <w:t>gospodarska teorija, ki podpira trgovino. Ludvik XIV. je spodbujal manufakture in trgovino ter gradnjo cest.</w:t>
      </w:r>
    </w:p>
    <w:p w:rsidR="00334F6D" w:rsidRPr="00DD380B" w:rsidRDefault="00334F6D" w:rsidP="00E256EE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gospodarska teorija, ki trdi, da je največje bogastvo države zemlja in njeno obdelovanje.</w:t>
      </w:r>
    </w:p>
    <w:p w:rsidR="00F27048" w:rsidRPr="00A748C8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A748C8">
        <w:rPr>
          <w:rFonts w:ascii="Arial" w:hAnsi="Arial" w:cs="Arial"/>
          <w:b/>
          <w:i/>
          <w:color w:val="FF0000"/>
          <w:sz w:val="24"/>
          <w:szCs w:val="24"/>
          <w:u w:val="single"/>
        </w:rPr>
        <w:t>SLOVENSKE DEŽELE V ČASU MARIJE TEREZIJE IN JOŽEFA II.</w:t>
      </w:r>
    </w:p>
    <w:p w:rsidR="00F27048" w:rsidRPr="00A748C8" w:rsidRDefault="00334F6D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48C8">
        <w:rPr>
          <w:rFonts w:ascii="Arial" w:hAnsi="Arial" w:cs="Arial"/>
          <w:b/>
          <w:sz w:val="24"/>
          <w:szCs w:val="24"/>
        </w:rPr>
        <w:t>Najbolj uspešne r</w:t>
      </w:r>
      <w:r w:rsidR="005B777E" w:rsidRPr="00A748C8">
        <w:rPr>
          <w:rFonts w:ascii="Arial" w:hAnsi="Arial" w:cs="Arial"/>
          <w:b/>
          <w:sz w:val="24"/>
          <w:szCs w:val="24"/>
        </w:rPr>
        <w:t>eforme Marije Terezije in Jož</w:t>
      </w:r>
      <w:r w:rsidRPr="00A748C8">
        <w:rPr>
          <w:rFonts w:ascii="Arial" w:hAnsi="Arial" w:cs="Arial"/>
          <w:b/>
          <w:sz w:val="24"/>
          <w:szCs w:val="24"/>
        </w:rPr>
        <w:t>efa II. na Slovenskem:</w:t>
      </w:r>
    </w:p>
    <w:p w:rsidR="00746C75" w:rsidRPr="00DD380B" w:rsidRDefault="00746C75" w:rsidP="00E256EE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so bile v kmetijstvu (uvajanje novih kultur), v prometu (</w:t>
      </w:r>
      <w:r w:rsidR="00A748C8" w:rsidRPr="00DD380B">
        <w:rPr>
          <w:rFonts w:ascii="Arial" w:hAnsi="Arial" w:cs="Arial"/>
          <w:color w:val="FF0000"/>
          <w:sz w:val="24"/>
          <w:szCs w:val="24"/>
        </w:rPr>
        <w:t>prometne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</w:t>
      </w:r>
      <w:r w:rsidR="005A1EED" w:rsidRPr="00DD380B">
        <w:rPr>
          <w:rFonts w:ascii="Arial" w:hAnsi="Arial" w:cs="Arial"/>
          <w:color w:val="FF0000"/>
          <w:sz w:val="24"/>
          <w:szCs w:val="24"/>
        </w:rPr>
        <w:t xml:space="preserve">poti po cesti in rekah), v </w:t>
      </w:r>
      <w:r w:rsidRPr="00DD380B">
        <w:rPr>
          <w:rFonts w:ascii="Arial" w:hAnsi="Arial" w:cs="Arial"/>
          <w:color w:val="FF0000"/>
          <w:sz w:val="24"/>
          <w:szCs w:val="24"/>
        </w:rPr>
        <w:t>nekmetijskih dejavnosti</w:t>
      </w:r>
      <w:r w:rsidR="005A1EED" w:rsidRPr="00DD380B">
        <w:rPr>
          <w:rFonts w:ascii="Arial" w:hAnsi="Arial" w:cs="Arial"/>
          <w:color w:val="FF0000"/>
          <w:sz w:val="24"/>
          <w:szCs w:val="24"/>
        </w:rPr>
        <w:t>h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(manufakture, rudarstvo, fužinarstvo) in šolska reforma.</w:t>
      </w:r>
    </w:p>
    <w:p w:rsidR="00746C75" w:rsidRPr="0080446E" w:rsidRDefault="00746C75" w:rsidP="00E256EE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bile davčne reforme (poenotenje davkov),  sodne reforme (določen način postopka pred sodiščem), gospodarske reforme (odprava carinskih meja) in šolska reforma.</w:t>
      </w:r>
    </w:p>
    <w:p w:rsidR="00746C75" w:rsidRDefault="00746C75" w:rsidP="00E256EE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AB08CC" w:rsidRPr="00A748C8" w:rsidRDefault="00A748C8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Primerjava med s</w:t>
      </w:r>
      <w:r w:rsidR="00AB08CC" w:rsidRPr="00A748C8">
        <w:rPr>
          <w:rFonts w:ascii="Arial" w:hAnsi="Arial" w:cs="Arial"/>
          <w:b/>
          <w:sz w:val="24"/>
          <w:szCs w:val="24"/>
        </w:rPr>
        <w:t xml:space="preserve">plošno </w:t>
      </w:r>
      <w:r w:rsidR="00334F6D" w:rsidRPr="00A748C8">
        <w:rPr>
          <w:rFonts w:ascii="Arial" w:hAnsi="Arial" w:cs="Arial"/>
          <w:b/>
          <w:sz w:val="24"/>
          <w:szCs w:val="24"/>
        </w:rPr>
        <w:t>šolsko obveznost</w:t>
      </w:r>
      <w:r>
        <w:rPr>
          <w:rFonts w:ascii="Arial" w:hAnsi="Arial" w:cs="Arial"/>
          <w:b/>
          <w:sz w:val="24"/>
          <w:szCs w:val="24"/>
        </w:rPr>
        <w:t>jo</w:t>
      </w:r>
      <w:r w:rsidR="00334F6D" w:rsidRPr="00A748C8">
        <w:rPr>
          <w:rFonts w:ascii="Arial" w:hAnsi="Arial" w:cs="Arial"/>
          <w:b/>
          <w:sz w:val="24"/>
          <w:szCs w:val="24"/>
        </w:rPr>
        <w:t xml:space="preserve"> tedaj in sedaj:</w:t>
      </w:r>
    </w:p>
    <w:p w:rsidR="00746C75" w:rsidRDefault="00746C75" w:rsidP="00E256EE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danes: v šolo hodijo otroci od 1. do 3. razreda, ostali otroci so doma, izobraževanje poteka od doma preko spleta, pouk traja največ tri dni v tednu, dopoldne in popoldne. Tedaj: otroci niso hodili v šolo. Učili so jih župniki. Izobrazba ni bila pomembna.</w:t>
      </w:r>
    </w:p>
    <w:p w:rsidR="00334F6D" w:rsidRPr="00DD380B" w:rsidRDefault="00746C75" w:rsidP="00E256EE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 xml:space="preserve">tedaj: skrb za pouk je prevzela država. V šolo so hodili dečki in deklice od 6. do 12. leta. Šolo so morali obiskovati vsaj eno leto. V nižjih razredih je pouk potekal v materinščini, v višjih pa v nemškem jeziku. Danes: šolo obiskujejo otroci od 6. do 15. leta. </w:t>
      </w:r>
      <w:r w:rsidR="0080446E" w:rsidRPr="00DD380B">
        <w:rPr>
          <w:rFonts w:ascii="Arial" w:hAnsi="Arial" w:cs="Arial"/>
          <w:color w:val="FF0000"/>
          <w:sz w:val="24"/>
          <w:szCs w:val="24"/>
        </w:rPr>
        <w:t>Šola je javna ali zasebna. V RS imamo devetletko.</w:t>
      </w:r>
    </w:p>
    <w:p w:rsidR="00F27048" w:rsidRPr="00A748C8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A748C8">
        <w:rPr>
          <w:rFonts w:ascii="Arial" w:hAnsi="Arial" w:cs="Arial"/>
          <w:b/>
          <w:i/>
          <w:color w:val="FF0000"/>
          <w:sz w:val="24"/>
          <w:szCs w:val="24"/>
          <w:u w:val="single"/>
        </w:rPr>
        <w:t>NASTANEK ZDA</w:t>
      </w:r>
    </w:p>
    <w:p w:rsidR="005B777E" w:rsidRPr="00A748C8" w:rsidRDefault="0080446E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48C8">
        <w:rPr>
          <w:rFonts w:ascii="Arial" w:hAnsi="Arial" w:cs="Arial"/>
          <w:b/>
          <w:sz w:val="24"/>
          <w:szCs w:val="24"/>
        </w:rPr>
        <w:t>A</w:t>
      </w:r>
      <w:r w:rsidR="00AB08CC" w:rsidRPr="00A748C8">
        <w:rPr>
          <w:rFonts w:ascii="Arial" w:hAnsi="Arial" w:cs="Arial"/>
          <w:b/>
          <w:sz w:val="24"/>
          <w:szCs w:val="24"/>
        </w:rPr>
        <w:t>meriška vojna za neodvis</w:t>
      </w:r>
      <w:r w:rsidRPr="00A748C8">
        <w:rPr>
          <w:rFonts w:ascii="Arial" w:hAnsi="Arial" w:cs="Arial"/>
          <w:b/>
          <w:sz w:val="24"/>
          <w:szCs w:val="24"/>
        </w:rPr>
        <w:t>nost:</w:t>
      </w:r>
    </w:p>
    <w:p w:rsidR="0080446E" w:rsidRPr="00DD380B" w:rsidRDefault="0080446E" w:rsidP="00E256EE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se je začela konec 18. stoletja, ko se je 13 kolonij uprlo Veliki Britaniji zaradi vedno višjih davkov. Leta 1773 so kolonisti zmetali čaj z angleških ladij v morje (bostonska čajanka). Vojna se je končala 1781 z zmago kolonistov.</w:t>
      </w:r>
    </w:p>
    <w:p w:rsidR="0080446E" w:rsidRDefault="0012197B" w:rsidP="00E256EE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48C8">
        <w:rPr>
          <w:rFonts w:ascii="Arial" w:hAnsi="Arial" w:cs="Arial"/>
          <w:sz w:val="24"/>
          <w:szCs w:val="24"/>
        </w:rPr>
        <w:t>e je začela 14.7.1789 z n</w:t>
      </w:r>
      <w:r w:rsidR="005A1EED">
        <w:rPr>
          <w:rFonts w:ascii="Arial" w:hAnsi="Arial" w:cs="Arial"/>
          <w:sz w:val="24"/>
          <w:szCs w:val="24"/>
        </w:rPr>
        <w:t xml:space="preserve">apadom na zapor </w:t>
      </w:r>
      <w:proofErr w:type="spellStart"/>
      <w:r w:rsidR="005A1EED">
        <w:rPr>
          <w:rFonts w:ascii="Arial" w:hAnsi="Arial" w:cs="Arial"/>
          <w:sz w:val="24"/>
          <w:szCs w:val="24"/>
        </w:rPr>
        <w:t>Bastilja</w:t>
      </w:r>
      <w:proofErr w:type="spellEnd"/>
      <w:r w:rsidR="005A1EED">
        <w:rPr>
          <w:rFonts w:ascii="Arial" w:hAnsi="Arial" w:cs="Arial"/>
          <w:sz w:val="24"/>
          <w:szCs w:val="24"/>
        </w:rPr>
        <w:t>. Vladarja so kasneje obglavili.</w:t>
      </w:r>
    </w:p>
    <w:p w:rsidR="00A748C8" w:rsidRPr="00A748C8" w:rsidRDefault="00A748C8" w:rsidP="00E256EE">
      <w:pPr>
        <w:pStyle w:val="Odstavekseznama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2197B" w:rsidRPr="0012197B" w:rsidRDefault="00A748C8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197B">
        <w:rPr>
          <w:rFonts w:ascii="Arial" w:hAnsi="Arial" w:cs="Arial"/>
          <w:b/>
          <w:sz w:val="24"/>
          <w:szCs w:val="24"/>
        </w:rPr>
        <w:t>O</w:t>
      </w:r>
      <w:r w:rsidR="0012197B" w:rsidRPr="0012197B">
        <w:rPr>
          <w:rFonts w:ascii="Arial" w:hAnsi="Arial" w:cs="Arial"/>
          <w:b/>
          <w:sz w:val="24"/>
          <w:szCs w:val="24"/>
        </w:rPr>
        <w:t>blast</w:t>
      </w:r>
      <w:r w:rsidR="0043313E" w:rsidRPr="0012197B">
        <w:rPr>
          <w:rFonts w:ascii="Arial" w:hAnsi="Arial" w:cs="Arial"/>
          <w:b/>
          <w:sz w:val="24"/>
          <w:szCs w:val="24"/>
        </w:rPr>
        <w:t xml:space="preserve"> v ZDA</w:t>
      </w:r>
      <w:r w:rsidRPr="0012197B">
        <w:rPr>
          <w:rFonts w:ascii="Arial" w:hAnsi="Arial" w:cs="Arial"/>
          <w:b/>
          <w:sz w:val="24"/>
          <w:szCs w:val="24"/>
        </w:rPr>
        <w:t xml:space="preserve"> je bila deljena in ZDA </w:t>
      </w:r>
      <w:r w:rsidR="0012197B" w:rsidRPr="0012197B">
        <w:rPr>
          <w:rFonts w:ascii="Arial" w:hAnsi="Arial" w:cs="Arial"/>
          <w:b/>
          <w:sz w:val="24"/>
          <w:szCs w:val="24"/>
        </w:rPr>
        <w:t>so dobile novo državno ureditev:</w:t>
      </w:r>
    </w:p>
    <w:p w:rsidR="0080446E" w:rsidRDefault="0012197B" w:rsidP="00E256EE">
      <w:pPr>
        <w:pStyle w:val="Odstavekseznam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oblast je bila l</w:t>
      </w:r>
      <w:r w:rsidR="0080446E" w:rsidRPr="00DD380B">
        <w:rPr>
          <w:rFonts w:ascii="Arial" w:hAnsi="Arial" w:cs="Arial"/>
          <w:color w:val="FF0000"/>
          <w:sz w:val="24"/>
          <w:szCs w:val="24"/>
        </w:rPr>
        <w:t xml:space="preserve">očena na zakonodajno (kongres), izvršilno (predsednik) in </w:t>
      </w:r>
      <w:r w:rsidRPr="00DD380B">
        <w:rPr>
          <w:rFonts w:ascii="Arial" w:hAnsi="Arial" w:cs="Arial"/>
          <w:color w:val="FF0000"/>
          <w:sz w:val="24"/>
          <w:szCs w:val="24"/>
        </w:rPr>
        <w:t>sodno (vrhovno sodišče). ZDA pa so</w:t>
      </w:r>
      <w:r w:rsidR="0080446E" w:rsidRPr="00DD380B">
        <w:rPr>
          <w:rFonts w:ascii="Arial" w:hAnsi="Arial" w:cs="Arial"/>
          <w:color w:val="FF0000"/>
          <w:sz w:val="24"/>
          <w:szCs w:val="24"/>
        </w:rPr>
        <w:t xml:space="preserve"> postala republika, kjer je oblast v rokah državljanov, ki svoje voditelje izbirajo z volitvami</w:t>
      </w:r>
      <w:r w:rsidR="0080446E" w:rsidRPr="0012197B">
        <w:rPr>
          <w:rFonts w:ascii="Arial" w:hAnsi="Arial" w:cs="Arial"/>
          <w:sz w:val="24"/>
          <w:szCs w:val="24"/>
        </w:rPr>
        <w:t>.</w:t>
      </w:r>
    </w:p>
    <w:p w:rsidR="0012197B" w:rsidRPr="0012197B" w:rsidRDefault="0012197B" w:rsidP="00E256EE">
      <w:pPr>
        <w:pStyle w:val="Odstavekseznam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 je bila l</w:t>
      </w:r>
      <w:r w:rsidRPr="0012197B">
        <w:rPr>
          <w:rFonts w:ascii="Arial" w:hAnsi="Arial" w:cs="Arial"/>
          <w:sz w:val="24"/>
          <w:szCs w:val="24"/>
        </w:rPr>
        <w:t xml:space="preserve">očena </w:t>
      </w:r>
      <w:r w:rsidR="005A1EED">
        <w:rPr>
          <w:rFonts w:ascii="Arial" w:hAnsi="Arial" w:cs="Arial"/>
          <w:sz w:val="24"/>
          <w:szCs w:val="24"/>
        </w:rPr>
        <w:t>na duhovščino</w:t>
      </w:r>
      <w:r>
        <w:rPr>
          <w:rFonts w:ascii="Arial" w:hAnsi="Arial" w:cs="Arial"/>
          <w:sz w:val="24"/>
          <w:szCs w:val="24"/>
        </w:rPr>
        <w:t>, plemstvo</w:t>
      </w:r>
      <w:r w:rsidRPr="0012197B">
        <w:rPr>
          <w:rFonts w:ascii="Arial" w:hAnsi="Arial" w:cs="Arial"/>
          <w:sz w:val="24"/>
          <w:szCs w:val="24"/>
        </w:rPr>
        <w:t xml:space="preserve"> in </w:t>
      </w:r>
      <w:r w:rsidR="005A1EED">
        <w:rPr>
          <w:rFonts w:ascii="Arial" w:hAnsi="Arial" w:cs="Arial"/>
          <w:sz w:val="24"/>
          <w:szCs w:val="24"/>
        </w:rPr>
        <w:t>3. stan</w:t>
      </w:r>
      <w:r>
        <w:rPr>
          <w:rFonts w:ascii="Arial" w:hAnsi="Arial" w:cs="Arial"/>
          <w:sz w:val="24"/>
          <w:szCs w:val="24"/>
        </w:rPr>
        <w:t>. ZDA pa so</w:t>
      </w:r>
      <w:r w:rsidRPr="0012197B">
        <w:rPr>
          <w:rFonts w:ascii="Arial" w:hAnsi="Arial" w:cs="Arial"/>
          <w:sz w:val="24"/>
          <w:szCs w:val="24"/>
        </w:rPr>
        <w:t xml:space="preserve"> postala </w:t>
      </w:r>
      <w:r>
        <w:rPr>
          <w:rFonts w:ascii="Arial" w:hAnsi="Arial" w:cs="Arial"/>
          <w:sz w:val="24"/>
          <w:szCs w:val="24"/>
        </w:rPr>
        <w:t>parlamentarna monarhija, k</w:t>
      </w:r>
      <w:r w:rsidRPr="0012197B">
        <w:rPr>
          <w:rFonts w:ascii="Arial" w:hAnsi="Arial" w:cs="Arial"/>
          <w:sz w:val="24"/>
          <w:szCs w:val="24"/>
        </w:rPr>
        <w:t xml:space="preserve">jer je </w:t>
      </w:r>
      <w:r>
        <w:rPr>
          <w:rFonts w:ascii="Arial" w:hAnsi="Arial" w:cs="Arial"/>
          <w:sz w:val="24"/>
          <w:szCs w:val="24"/>
        </w:rPr>
        <w:t xml:space="preserve">parlament soodločal o državnih zadevah. </w:t>
      </w:r>
    </w:p>
    <w:p w:rsidR="0012197B" w:rsidRPr="0012197B" w:rsidRDefault="0012197B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12197B" w:rsidRDefault="0012197B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Deklaracija o neodvisnosti je:</w:t>
      </w:r>
    </w:p>
    <w:p w:rsidR="0012197B" w:rsidRDefault="0012197B" w:rsidP="00E256EE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nastala 26. 8. 1789. V njej so zapisane razsvetljenske ideje</w:t>
      </w:r>
      <w:r w:rsidRPr="00C16327">
        <w:rPr>
          <w:rFonts w:ascii="Arial" w:hAnsi="Arial" w:cs="Arial"/>
          <w:sz w:val="24"/>
          <w:szCs w:val="24"/>
        </w:rPr>
        <w:t>: enakost med ljudmi, osebni svobodi, svoboda mišljenja.</w:t>
      </w:r>
    </w:p>
    <w:p w:rsidR="0080446E" w:rsidRPr="00DD380B" w:rsidRDefault="0012197B" w:rsidP="00E256EE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n</w:t>
      </w:r>
      <w:r w:rsidR="0080446E" w:rsidRPr="00DD380B">
        <w:rPr>
          <w:rFonts w:ascii="Arial" w:hAnsi="Arial" w:cs="Arial"/>
          <w:color w:val="FF0000"/>
          <w:sz w:val="24"/>
          <w:szCs w:val="24"/>
        </w:rPr>
        <w:t>astala 4.7.1776. Napisal jo je Thomas Jefferson. V njej je zapisano, da so se kolonije odcepile od Velike Britanije in s tem razglasile neodvisnost in nastanek ZDA. Prvič so bile zapisane razsvetljenske ideje o enakosti vseh ljudeh in njihovih pravic</w:t>
      </w:r>
      <w:r w:rsidR="009B33AE" w:rsidRPr="00DD380B">
        <w:rPr>
          <w:rFonts w:ascii="Arial" w:hAnsi="Arial" w:cs="Arial"/>
          <w:color w:val="FF0000"/>
          <w:sz w:val="24"/>
          <w:szCs w:val="24"/>
        </w:rPr>
        <w:t>ah</w:t>
      </w:r>
      <w:r w:rsidR="0080446E" w:rsidRPr="00DD380B">
        <w:rPr>
          <w:rFonts w:ascii="Arial" w:hAnsi="Arial" w:cs="Arial"/>
          <w:color w:val="FF0000"/>
          <w:sz w:val="24"/>
          <w:szCs w:val="24"/>
        </w:rPr>
        <w:t>. Žal pa svoboda in pravice niso veljali za temnopolte sužnje, Indijance in ženske.</w:t>
      </w:r>
    </w:p>
    <w:p w:rsidR="00F27048" w:rsidRPr="0012197B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12197B">
        <w:rPr>
          <w:rFonts w:ascii="Arial" w:hAnsi="Arial" w:cs="Arial"/>
          <w:b/>
          <w:i/>
          <w:color w:val="FF0000"/>
          <w:sz w:val="24"/>
          <w:szCs w:val="24"/>
          <w:u w:val="single"/>
        </w:rPr>
        <w:t>FRANCIJA PRED REVOLUCIJO</w:t>
      </w:r>
    </w:p>
    <w:p w:rsidR="005B777E" w:rsidRPr="0012197B" w:rsidRDefault="0012197B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Prebivalstvo Francije je bilo pred revolucijo razdeljeno v tri stanove. F</w:t>
      </w:r>
      <w:r w:rsidR="00032BF7" w:rsidRPr="0012197B">
        <w:rPr>
          <w:rFonts w:ascii="Arial" w:hAnsi="Arial" w:cs="Arial"/>
          <w:b/>
          <w:sz w:val="24"/>
          <w:szCs w:val="24"/>
        </w:rPr>
        <w:t>rancosk</w:t>
      </w:r>
      <w:r w:rsidR="009C7551" w:rsidRPr="0012197B">
        <w:rPr>
          <w:rFonts w:ascii="Arial" w:hAnsi="Arial" w:cs="Arial"/>
          <w:b/>
          <w:sz w:val="24"/>
          <w:szCs w:val="24"/>
        </w:rPr>
        <w:t>a družba pred revolucijo</w:t>
      </w:r>
      <w:r>
        <w:rPr>
          <w:rFonts w:ascii="Arial" w:hAnsi="Arial" w:cs="Arial"/>
          <w:b/>
          <w:sz w:val="24"/>
          <w:szCs w:val="24"/>
        </w:rPr>
        <w:t xml:space="preserve"> pa je bila:</w:t>
      </w:r>
    </w:p>
    <w:p w:rsidR="0012197B" w:rsidRDefault="0012197B" w:rsidP="00E256E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organizirana, razdeljena na stanove: vladar, plemstvo, meščani, kmetje podložniki.</w:t>
      </w:r>
    </w:p>
    <w:p w:rsidR="00C16327" w:rsidRPr="00DD380B" w:rsidRDefault="005A1EED" w:rsidP="00E256E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f</w:t>
      </w:r>
      <w:r w:rsidR="0012197B" w:rsidRPr="00DD380B">
        <w:rPr>
          <w:rFonts w:ascii="Arial" w:hAnsi="Arial" w:cs="Arial"/>
          <w:color w:val="FF0000"/>
          <w:sz w:val="24"/>
          <w:szCs w:val="24"/>
        </w:rPr>
        <w:t>evdalna, r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>azdeljena na stanove: 1. stan: duhovščina,</w:t>
      </w:r>
      <w:r w:rsidR="0012197B" w:rsidRPr="00DD380B">
        <w:rPr>
          <w:rFonts w:ascii="Arial" w:hAnsi="Arial" w:cs="Arial"/>
          <w:color w:val="FF0000"/>
          <w:sz w:val="24"/>
          <w:szCs w:val="24"/>
        </w:rPr>
        <w:t xml:space="preserve"> 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>2. stan:  plemstvo in 3. stan: kmetje, meščani.</w:t>
      </w:r>
    </w:p>
    <w:p w:rsidR="0012197B" w:rsidRPr="0012197B" w:rsidRDefault="0012197B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12197B" w:rsidRDefault="0012197B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Francoska revolucija se je začela: </w:t>
      </w:r>
    </w:p>
    <w:p w:rsidR="00C16327" w:rsidRPr="00DD380B" w:rsidRDefault="0012197B" w:rsidP="00E256EE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z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 xml:space="preserve">aradi različnih vzrokov: Francija je bila absolutistična in stanovska država, v državi je </w:t>
      </w:r>
      <w:r w:rsidRPr="00DD380B">
        <w:rPr>
          <w:rFonts w:ascii="Arial" w:hAnsi="Arial" w:cs="Arial"/>
          <w:color w:val="FF0000"/>
          <w:sz w:val="24"/>
          <w:szCs w:val="24"/>
        </w:rPr>
        <w:t>bila gospodarska kriza in država ne bila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 xml:space="preserve"> zadolž</w:t>
      </w:r>
      <w:r w:rsidRPr="00DD380B">
        <w:rPr>
          <w:rFonts w:ascii="Arial" w:hAnsi="Arial" w:cs="Arial"/>
          <w:color w:val="FF0000"/>
          <w:sz w:val="24"/>
          <w:szCs w:val="24"/>
        </w:rPr>
        <w:t>ena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 xml:space="preserve">, prizadele so jo tudi različne naravne nesreče. Začela se je 14.7.1789, ko so meščani napadli zapor </w:t>
      </w:r>
      <w:proofErr w:type="spellStart"/>
      <w:r w:rsidR="00C16327" w:rsidRPr="00DD380B">
        <w:rPr>
          <w:rFonts w:ascii="Arial" w:hAnsi="Arial" w:cs="Arial"/>
          <w:color w:val="FF0000"/>
          <w:sz w:val="24"/>
          <w:szCs w:val="24"/>
        </w:rPr>
        <w:t>Bastiljo</w:t>
      </w:r>
      <w:proofErr w:type="spellEnd"/>
      <w:r w:rsidR="00C16327" w:rsidRPr="00DD380B">
        <w:rPr>
          <w:rFonts w:ascii="Arial" w:hAnsi="Arial" w:cs="Arial"/>
          <w:color w:val="FF0000"/>
          <w:sz w:val="24"/>
          <w:szCs w:val="24"/>
        </w:rPr>
        <w:t>.</w:t>
      </w:r>
    </w:p>
    <w:p w:rsidR="0012197B" w:rsidRPr="008C1902" w:rsidRDefault="0012197B" w:rsidP="00E256EE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zaradi vedno višjih davkov, ki jih je Francija morala plačevati Veliki Britaniji. Začela se je 4.7.1776, ko</w:t>
      </w:r>
      <w:r w:rsidR="008C1902">
        <w:rPr>
          <w:rFonts w:ascii="Arial" w:hAnsi="Arial" w:cs="Arial"/>
          <w:sz w:val="24"/>
          <w:szCs w:val="24"/>
        </w:rPr>
        <w:t xml:space="preserve"> so </w:t>
      </w:r>
      <w:r>
        <w:rPr>
          <w:rFonts w:ascii="Arial" w:hAnsi="Arial" w:cs="Arial"/>
          <w:sz w:val="24"/>
          <w:szCs w:val="24"/>
        </w:rPr>
        <w:t xml:space="preserve">sprejeli deklaracijo o neodvisnosti. </w:t>
      </w:r>
    </w:p>
    <w:p w:rsidR="00F27048" w:rsidRPr="008C1902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C1902">
        <w:rPr>
          <w:rFonts w:ascii="Arial" w:hAnsi="Arial" w:cs="Arial"/>
          <w:b/>
          <w:i/>
          <w:color w:val="FF0000"/>
          <w:sz w:val="24"/>
          <w:szCs w:val="24"/>
          <w:u w:val="single"/>
        </w:rPr>
        <w:t>FRANCOSKA REVOLUCIJA</w:t>
      </w:r>
    </w:p>
    <w:p w:rsidR="005B777E" w:rsidRPr="008C1902" w:rsidRDefault="008C1902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Geslo francoske revolucije je:</w:t>
      </w:r>
    </w:p>
    <w:p w:rsidR="008C1902" w:rsidRDefault="008C1902" w:rsidP="00E256E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»Bodi pogumen in uporabljaj razum!«</w:t>
      </w:r>
    </w:p>
    <w:p w:rsidR="00C16327" w:rsidRPr="00DD380B" w:rsidRDefault="008C1902" w:rsidP="00E256E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»S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>voboda,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enakost, bratstvo«</w:t>
      </w:r>
    </w:p>
    <w:p w:rsidR="00C16327" w:rsidRDefault="00C16327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9C7551" w:rsidRPr="008C1902" w:rsidRDefault="008C1902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C7551" w:rsidRPr="008C1902">
        <w:rPr>
          <w:rFonts w:ascii="Arial" w:hAnsi="Arial" w:cs="Arial"/>
          <w:b/>
          <w:sz w:val="24"/>
          <w:szCs w:val="24"/>
        </w:rPr>
        <w:t xml:space="preserve">arodna skupščina </w:t>
      </w:r>
      <w:r>
        <w:rPr>
          <w:rFonts w:ascii="Arial" w:hAnsi="Arial" w:cs="Arial"/>
          <w:b/>
          <w:sz w:val="24"/>
          <w:szCs w:val="24"/>
        </w:rPr>
        <w:t>je avgusta 1789:</w:t>
      </w:r>
    </w:p>
    <w:p w:rsidR="00C16327" w:rsidRPr="00DD380B" w:rsidRDefault="008C1902" w:rsidP="00E256EE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o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>dpravila fevda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lizem, obdavčila 1. in 2. stan ter 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>sprejela deklaracijo.</w:t>
      </w:r>
    </w:p>
    <w:p w:rsidR="00C16327" w:rsidRDefault="008C1902" w:rsidP="00E256EE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razglasila neodvisnost in sprejela deklaracijo.</w:t>
      </w:r>
    </w:p>
    <w:p w:rsidR="008C1902" w:rsidRPr="008C1902" w:rsidRDefault="008C1902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8C1902" w:rsidRDefault="005B777E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C1902">
        <w:rPr>
          <w:rFonts w:ascii="Arial" w:hAnsi="Arial" w:cs="Arial"/>
          <w:b/>
          <w:sz w:val="24"/>
          <w:szCs w:val="24"/>
        </w:rPr>
        <w:t>O čem govori deklaracija o pravicah človeka in državljana?</w:t>
      </w:r>
    </w:p>
    <w:p w:rsidR="00C16327" w:rsidRPr="00BC0053" w:rsidRDefault="008C1902" w:rsidP="00E256EE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C0053">
        <w:rPr>
          <w:rFonts w:ascii="Arial" w:hAnsi="Arial" w:cs="Arial"/>
          <w:color w:val="FF0000"/>
          <w:sz w:val="24"/>
          <w:szCs w:val="24"/>
        </w:rPr>
        <w:t>o</w:t>
      </w:r>
      <w:r w:rsidR="00C16327" w:rsidRPr="00BC0053">
        <w:rPr>
          <w:rFonts w:ascii="Arial" w:hAnsi="Arial" w:cs="Arial"/>
          <w:color w:val="FF0000"/>
          <w:sz w:val="24"/>
          <w:szCs w:val="24"/>
        </w:rPr>
        <w:t xml:space="preserve"> razsvetljenskih idejah: enakost med ljudmi, osebni svobodi, svoboda mišljenja.</w:t>
      </w:r>
    </w:p>
    <w:p w:rsidR="00C16327" w:rsidRPr="00BC0053" w:rsidRDefault="008C1902" w:rsidP="00E256EE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C0053">
        <w:rPr>
          <w:rFonts w:ascii="Arial" w:hAnsi="Arial" w:cs="Arial"/>
          <w:sz w:val="24"/>
          <w:szCs w:val="24"/>
        </w:rPr>
        <w:t>o neodvisnosti in nastanku ZDA.</w:t>
      </w:r>
    </w:p>
    <w:p w:rsidR="00C16327" w:rsidRDefault="00C16327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1B73" w:rsidRPr="008C1902" w:rsidRDefault="00C16327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1902">
        <w:rPr>
          <w:rFonts w:ascii="Arial" w:hAnsi="Arial" w:cs="Arial"/>
          <w:b/>
          <w:sz w:val="24"/>
          <w:szCs w:val="24"/>
        </w:rPr>
        <w:t>Potek francoske revolucije:</w:t>
      </w:r>
    </w:p>
    <w:p w:rsidR="00C16327" w:rsidRPr="00DD380B" w:rsidRDefault="00871B73" w:rsidP="00E256EE">
      <w:pPr>
        <w:pStyle w:val="Odstavekseznam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71B73">
        <w:t xml:space="preserve"> </w:t>
      </w:r>
      <w:r w:rsidRPr="00DD380B">
        <w:rPr>
          <w:color w:val="FF0000"/>
        </w:rPr>
        <w:t xml:space="preserve">v 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treh delih: </w:t>
      </w:r>
      <w:r w:rsidR="00C16327"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1. del revolucije (1789 – 1791</w:t>
      </w:r>
      <w:r w:rsidR="00C16327" w:rsidRPr="00DD380B">
        <w:rPr>
          <w:rFonts w:ascii="Arial" w:hAnsi="Arial" w:cs="Arial"/>
          <w:b/>
          <w:color w:val="FF0000"/>
          <w:sz w:val="24"/>
          <w:szCs w:val="24"/>
        </w:rPr>
        <w:t>)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>: 1791 je Francija dobila ustavo – postane ustavna monarhija  (volilno pravico so imeli moški, ki so imeli neko premoženje),</w:t>
      </w:r>
      <w:r w:rsidR="008C1902" w:rsidRPr="00DD380B">
        <w:rPr>
          <w:rFonts w:ascii="Arial" w:hAnsi="Arial" w:cs="Arial"/>
          <w:color w:val="FF0000"/>
          <w:sz w:val="24"/>
          <w:szCs w:val="24"/>
        </w:rPr>
        <w:t xml:space="preserve"> </w:t>
      </w:r>
      <w:r w:rsidR="00C16327"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8C1902"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. del revolucije (1791 – 1793)</w:t>
      </w:r>
      <w:r w:rsidR="008C1902" w:rsidRPr="00DD380B">
        <w:rPr>
          <w:rFonts w:ascii="Arial" w:hAnsi="Arial" w:cs="Arial"/>
          <w:color w:val="FF0000"/>
          <w:sz w:val="24"/>
          <w:szCs w:val="24"/>
        </w:rPr>
        <w:t xml:space="preserve">: 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 xml:space="preserve">dve skupini revolucionarjev: jakobinci – predstavniki nižjega meščanstva, revnih in </w:t>
      </w:r>
      <w:proofErr w:type="spellStart"/>
      <w:r w:rsidR="00C16327" w:rsidRPr="00DD380B">
        <w:rPr>
          <w:rFonts w:ascii="Arial" w:hAnsi="Arial" w:cs="Arial"/>
          <w:color w:val="FF0000"/>
          <w:sz w:val="24"/>
          <w:szCs w:val="24"/>
        </w:rPr>
        <w:t>žirondisti</w:t>
      </w:r>
      <w:proofErr w:type="spellEnd"/>
      <w:r w:rsidR="00C16327" w:rsidRPr="00DD380B">
        <w:rPr>
          <w:rFonts w:ascii="Arial" w:hAnsi="Arial" w:cs="Arial"/>
          <w:color w:val="FF0000"/>
          <w:sz w:val="24"/>
          <w:szCs w:val="24"/>
        </w:rPr>
        <w:t xml:space="preserve"> – predstavniki bogatih meščanov,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>1792 je narodna skupščina razglasila republiko, oblast so prevzeli jakobinci = diktatura jakobincev (teror, 1792 - 94): preganjali so nasprotnike revolucije, smrt z giljotino,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</w:t>
      </w:r>
      <w:r w:rsidR="00C16327" w:rsidRPr="00DD380B">
        <w:rPr>
          <w:rFonts w:ascii="Arial" w:hAnsi="Arial" w:cs="Arial"/>
          <w:b/>
          <w:color w:val="FF0000"/>
          <w:sz w:val="24"/>
          <w:szCs w:val="24"/>
          <w:u w:val="single"/>
        </w:rPr>
        <w:t>3. del revolucije (1793 – 1794)</w:t>
      </w:r>
      <w:r w:rsidR="008C1902" w:rsidRPr="00DD380B">
        <w:rPr>
          <w:rFonts w:ascii="Arial" w:hAnsi="Arial" w:cs="Arial"/>
          <w:color w:val="FF0000"/>
          <w:sz w:val="24"/>
          <w:szCs w:val="24"/>
        </w:rPr>
        <w:t xml:space="preserve">: </w:t>
      </w:r>
      <w:r w:rsidR="00C16327" w:rsidRPr="00DD380B">
        <w:rPr>
          <w:rFonts w:ascii="Arial" w:hAnsi="Arial" w:cs="Arial"/>
          <w:color w:val="FF0000"/>
          <w:sz w:val="24"/>
          <w:szCs w:val="24"/>
        </w:rPr>
        <w:t>konec vladavine jakobincev, nasledi jih vlada, ki je predstavljala bogato meščanstvo.</w:t>
      </w:r>
    </w:p>
    <w:p w:rsidR="008C1902" w:rsidRDefault="008C1902" w:rsidP="00E256EE">
      <w:pPr>
        <w:pStyle w:val="Odstavekseznam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t xml:space="preserve">v </w:t>
      </w:r>
      <w:r w:rsidRPr="00871B73">
        <w:rPr>
          <w:rFonts w:ascii="Arial" w:hAnsi="Arial" w:cs="Arial"/>
          <w:sz w:val="24"/>
          <w:szCs w:val="24"/>
        </w:rPr>
        <w:t xml:space="preserve">treh delih: </w:t>
      </w:r>
      <w:r w:rsidRPr="008C1902">
        <w:rPr>
          <w:rFonts w:ascii="Arial" w:hAnsi="Arial" w:cs="Arial"/>
          <w:b/>
          <w:sz w:val="24"/>
          <w:szCs w:val="24"/>
          <w:u w:val="single"/>
        </w:rPr>
        <w:t>1. del revolucije (1789 – 1791</w:t>
      </w:r>
      <w:r w:rsidRPr="008C1902">
        <w:rPr>
          <w:rFonts w:ascii="Arial" w:hAnsi="Arial" w:cs="Arial"/>
          <w:b/>
          <w:sz w:val="24"/>
          <w:szCs w:val="24"/>
        </w:rPr>
        <w:t>):</w:t>
      </w:r>
      <w:r w:rsidRPr="00871B73">
        <w:rPr>
          <w:rFonts w:ascii="Arial" w:hAnsi="Arial" w:cs="Arial"/>
          <w:sz w:val="24"/>
          <w:szCs w:val="24"/>
        </w:rPr>
        <w:t xml:space="preserve"> </w:t>
      </w:r>
      <w:r w:rsidRPr="00871B73">
        <w:rPr>
          <w:rFonts w:ascii="Arial" w:hAnsi="Arial" w:cs="Arial"/>
          <w:color w:val="FF0000"/>
          <w:sz w:val="24"/>
          <w:szCs w:val="24"/>
        </w:rPr>
        <w:t xml:space="preserve">1791 </w:t>
      </w:r>
      <w:r w:rsidRPr="00871B73">
        <w:rPr>
          <w:rFonts w:ascii="Arial" w:hAnsi="Arial" w:cs="Arial"/>
          <w:sz w:val="24"/>
          <w:szCs w:val="24"/>
        </w:rPr>
        <w:t xml:space="preserve">je Francija dobila ustavo – postane </w:t>
      </w:r>
      <w:r>
        <w:rPr>
          <w:rFonts w:ascii="Arial" w:hAnsi="Arial" w:cs="Arial"/>
          <w:color w:val="FF0000"/>
          <w:sz w:val="24"/>
          <w:szCs w:val="24"/>
        </w:rPr>
        <w:t>republika</w:t>
      </w:r>
      <w:r w:rsidRPr="00871B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C1902">
        <w:rPr>
          <w:rFonts w:ascii="Arial" w:hAnsi="Arial" w:cs="Arial"/>
          <w:b/>
          <w:sz w:val="24"/>
          <w:szCs w:val="24"/>
          <w:u w:val="single"/>
        </w:rPr>
        <w:t xml:space="preserve">2. del </w:t>
      </w:r>
      <w:r>
        <w:rPr>
          <w:rFonts w:ascii="Arial" w:hAnsi="Arial" w:cs="Arial"/>
          <w:b/>
          <w:sz w:val="24"/>
          <w:szCs w:val="24"/>
          <w:u w:val="single"/>
        </w:rPr>
        <w:t xml:space="preserve">revolucije (1791 </w:t>
      </w:r>
      <w:r w:rsidRPr="008C1902">
        <w:rPr>
          <w:rFonts w:ascii="Arial" w:hAnsi="Arial" w:cs="Arial"/>
          <w:b/>
          <w:sz w:val="24"/>
          <w:szCs w:val="24"/>
          <w:u w:val="single"/>
        </w:rPr>
        <w:t>– 1793</w:t>
      </w:r>
      <w:r w:rsidR="00E256EE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r w:rsidRPr="00871B73">
        <w:rPr>
          <w:rFonts w:ascii="Arial" w:hAnsi="Arial" w:cs="Arial"/>
          <w:color w:val="FF0000"/>
          <w:sz w:val="24"/>
          <w:szCs w:val="24"/>
        </w:rPr>
        <w:t xml:space="preserve">1792 </w:t>
      </w:r>
      <w:r w:rsidRPr="00871B73">
        <w:rPr>
          <w:rFonts w:ascii="Arial" w:hAnsi="Arial" w:cs="Arial"/>
          <w:sz w:val="24"/>
          <w:szCs w:val="24"/>
        </w:rPr>
        <w:t xml:space="preserve">je narodna skupščina razglasila </w:t>
      </w:r>
      <w:r>
        <w:rPr>
          <w:rFonts w:ascii="Arial" w:hAnsi="Arial" w:cs="Arial"/>
          <w:color w:val="FF0000"/>
          <w:sz w:val="24"/>
          <w:szCs w:val="24"/>
        </w:rPr>
        <w:t>cesarstvo</w:t>
      </w:r>
      <w:r w:rsidRPr="00871B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oblast so prevzeli </w:t>
      </w:r>
      <w:proofErr w:type="spellStart"/>
      <w:r>
        <w:rPr>
          <w:rFonts w:ascii="Arial" w:hAnsi="Arial" w:cs="Arial"/>
          <w:sz w:val="24"/>
          <w:szCs w:val="24"/>
        </w:rPr>
        <w:t>žirondisti</w:t>
      </w:r>
      <w:proofErr w:type="spellEnd"/>
      <w:r w:rsidRPr="00871B73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 xml:space="preserve">diktatura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žirondistov</w:t>
      </w:r>
      <w:proofErr w:type="spellEnd"/>
      <w:r w:rsidRPr="00871B73">
        <w:rPr>
          <w:rFonts w:ascii="Arial" w:hAnsi="Arial" w:cs="Arial"/>
          <w:sz w:val="24"/>
          <w:szCs w:val="24"/>
        </w:rPr>
        <w:t xml:space="preserve"> (teror, 1792 - 94): preganjali so nasprotni</w:t>
      </w:r>
      <w:r w:rsidR="00E256EE">
        <w:rPr>
          <w:rFonts w:ascii="Arial" w:hAnsi="Arial" w:cs="Arial"/>
          <w:sz w:val="24"/>
          <w:szCs w:val="24"/>
        </w:rPr>
        <w:t xml:space="preserve">ke revolucije, </w:t>
      </w:r>
      <w:r>
        <w:rPr>
          <w:rFonts w:ascii="Arial" w:hAnsi="Arial" w:cs="Arial"/>
          <w:b/>
          <w:sz w:val="24"/>
          <w:szCs w:val="24"/>
          <w:u w:val="single"/>
        </w:rPr>
        <w:t xml:space="preserve">3. del revolucije (1793 </w:t>
      </w:r>
      <w:r w:rsidRPr="008C1902">
        <w:rPr>
          <w:rFonts w:ascii="Arial" w:hAnsi="Arial" w:cs="Arial"/>
          <w:b/>
          <w:sz w:val="24"/>
          <w:szCs w:val="24"/>
          <w:u w:val="single"/>
        </w:rPr>
        <w:t>– 1794)</w:t>
      </w:r>
      <w:r>
        <w:rPr>
          <w:rFonts w:ascii="Arial" w:hAnsi="Arial" w:cs="Arial"/>
          <w:sz w:val="24"/>
          <w:szCs w:val="24"/>
        </w:rPr>
        <w:t>: ob</w:t>
      </w:r>
      <w:r w:rsidR="00E256EE">
        <w:rPr>
          <w:rFonts w:ascii="Arial" w:hAnsi="Arial" w:cs="Arial"/>
          <w:sz w:val="24"/>
          <w:szCs w:val="24"/>
        </w:rPr>
        <w:t>last prevzame Napoleon</w:t>
      </w:r>
      <w:r>
        <w:rPr>
          <w:rFonts w:ascii="Arial" w:hAnsi="Arial" w:cs="Arial"/>
          <w:sz w:val="24"/>
          <w:szCs w:val="24"/>
        </w:rPr>
        <w:t>.</w:t>
      </w:r>
    </w:p>
    <w:p w:rsidR="00871B73" w:rsidRPr="008C1902" w:rsidRDefault="00871B73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8C1902" w:rsidRDefault="008C1902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1902">
        <w:rPr>
          <w:rFonts w:ascii="Arial" w:hAnsi="Arial" w:cs="Arial"/>
          <w:b/>
          <w:sz w:val="24"/>
          <w:szCs w:val="24"/>
        </w:rPr>
        <w:t>Pridobitve francoske revolucije</w:t>
      </w:r>
      <w:r w:rsidR="009C7551" w:rsidRPr="008C1902">
        <w:rPr>
          <w:rFonts w:ascii="Arial" w:hAnsi="Arial" w:cs="Arial"/>
          <w:b/>
          <w:sz w:val="24"/>
          <w:szCs w:val="24"/>
        </w:rPr>
        <w:t xml:space="preserve"> (posledice in pomen francoske revolucije)</w:t>
      </w:r>
      <w:r w:rsidRPr="008C1902">
        <w:rPr>
          <w:rFonts w:ascii="Arial" w:hAnsi="Arial" w:cs="Arial"/>
          <w:b/>
          <w:sz w:val="24"/>
          <w:szCs w:val="24"/>
        </w:rPr>
        <w:t>:</w:t>
      </w:r>
    </w:p>
    <w:p w:rsidR="00871B73" w:rsidRPr="00DD380B" w:rsidRDefault="008C1902" w:rsidP="00E256EE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k</w:t>
      </w:r>
      <w:r w:rsidR="00871B73" w:rsidRPr="00DD380B">
        <w:rPr>
          <w:rFonts w:ascii="Arial" w:hAnsi="Arial" w:cs="Arial"/>
          <w:color w:val="FF0000"/>
          <w:sz w:val="24"/>
          <w:szCs w:val="24"/>
        </w:rPr>
        <w:t>onec absolutizma in fevdalizma, začne se vzpon meščanstva in moderne industrijske družbe, širijo se razsvetljenske ideje in načela revolucije po Evropi.</w:t>
      </w:r>
    </w:p>
    <w:p w:rsidR="00C16327" w:rsidRPr="00E637DF" w:rsidRDefault="008C1902" w:rsidP="00E256EE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konec fevdalizma in začne se kapitalizem. Na oblast pridejo ponovno stari</w:t>
      </w:r>
      <w:r w:rsidR="00E637DF">
        <w:rPr>
          <w:rFonts w:ascii="Arial" w:hAnsi="Arial" w:cs="Arial"/>
          <w:sz w:val="24"/>
          <w:szCs w:val="24"/>
        </w:rPr>
        <w:t xml:space="preserve"> vladarji</w:t>
      </w:r>
      <w:r w:rsidR="00E256EE">
        <w:rPr>
          <w:rFonts w:ascii="Arial" w:hAnsi="Arial" w:cs="Arial"/>
          <w:sz w:val="24"/>
          <w:szCs w:val="24"/>
        </w:rPr>
        <w:t>.</w:t>
      </w:r>
    </w:p>
    <w:p w:rsidR="00F27048" w:rsidRPr="00E637DF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E637DF">
        <w:rPr>
          <w:rFonts w:ascii="Arial" w:hAnsi="Arial" w:cs="Arial"/>
          <w:b/>
          <w:i/>
          <w:color w:val="FF0000"/>
          <w:sz w:val="24"/>
          <w:szCs w:val="24"/>
          <w:u w:val="single"/>
        </w:rPr>
        <w:t>NAPOLEON IN NJEGOVE USODNE NAPAKE</w:t>
      </w:r>
    </w:p>
    <w:p w:rsidR="000C621B" w:rsidRPr="00E637DF" w:rsidRDefault="00E637DF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637DF">
        <w:rPr>
          <w:rFonts w:ascii="Arial" w:hAnsi="Arial" w:cs="Arial"/>
          <w:b/>
          <w:sz w:val="24"/>
          <w:szCs w:val="24"/>
        </w:rPr>
        <w:t>Francoska revolucija se je končala:</w:t>
      </w:r>
    </w:p>
    <w:p w:rsidR="00C16327" w:rsidRPr="00DD380B" w:rsidRDefault="00E637DF" w:rsidP="00E256EE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1799, ko je francoski junak</w:t>
      </w:r>
      <w:r w:rsidR="00871B73" w:rsidRPr="00DD380B">
        <w:rPr>
          <w:rFonts w:ascii="Arial" w:hAnsi="Arial" w:cs="Arial"/>
          <w:color w:val="FF0000"/>
          <w:sz w:val="24"/>
          <w:szCs w:val="24"/>
        </w:rPr>
        <w:t xml:space="preserve"> Napoleon Bonaparte izvedel državni udar in prevzel oblast.</w:t>
      </w:r>
    </w:p>
    <w:p w:rsidR="00871B73" w:rsidRPr="00871B73" w:rsidRDefault="00E637DF" w:rsidP="00E256EE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1815, ko je bil francoski junak Napoleon Bonaparte poražen in izgnan na otok Sv. Helena.</w:t>
      </w:r>
    </w:p>
    <w:p w:rsidR="00871B73" w:rsidRDefault="00871B73" w:rsidP="00E256EE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5B777E" w:rsidRPr="00E637DF" w:rsidRDefault="00E637DF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637DF">
        <w:rPr>
          <w:rFonts w:ascii="Arial" w:hAnsi="Arial" w:cs="Arial"/>
          <w:b/>
          <w:sz w:val="24"/>
          <w:szCs w:val="24"/>
        </w:rPr>
        <w:t>Napoleon Bonaparte je bil:</w:t>
      </w:r>
    </w:p>
    <w:p w:rsidR="00871B73" w:rsidRPr="00DD380B" w:rsidRDefault="00E637DF" w:rsidP="00E256EE">
      <w:pPr>
        <w:pStyle w:val="Odstavekseznam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general in pozneje francoski cesar, d</w:t>
      </w:r>
      <w:r w:rsidR="00871B73" w:rsidRPr="00DD380B">
        <w:rPr>
          <w:rFonts w:ascii="Arial" w:hAnsi="Arial" w:cs="Arial"/>
          <w:color w:val="FF0000"/>
          <w:sz w:val="24"/>
          <w:szCs w:val="24"/>
        </w:rPr>
        <w:t xml:space="preserve">oma s Korzike. Izvedel je državni udar in prevzel oblast. Leta 1804 se je okronal za cesarja Francozov. Obdržal je pridobitve </w:t>
      </w:r>
      <w:r w:rsidRPr="00DD380B">
        <w:rPr>
          <w:rFonts w:ascii="Arial" w:hAnsi="Arial" w:cs="Arial"/>
          <w:color w:val="FF0000"/>
          <w:sz w:val="24"/>
          <w:szCs w:val="24"/>
        </w:rPr>
        <w:t>francoske</w:t>
      </w:r>
      <w:r w:rsidR="00871B73" w:rsidRPr="00DD380B">
        <w:rPr>
          <w:rFonts w:ascii="Arial" w:hAnsi="Arial" w:cs="Arial"/>
          <w:color w:val="FF0000"/>
          <w:sz w:val="24"/>
          <w:szCs w:val="24"/>
        </w:rPr>
        <w:t xml:space="preserve"> revolucije. Uvedel je novo ustavo – obči civilni zakonik in novo ureditev bonapartizem, za </w:t>
      </w:r>
      <w:r w:rsidR="00871B73" w:rsidRPr="00DD380B">
        <w:rPr>
          <w:rFonts w:ascii="Arial" w:hAnsi="Arial" w:cs="Arial"/>
          <w:color w:val="FF0000"/>
          <w:sz w:val="24"/>
          <w:szCs w:val="24"/>
        </w:rPr>
        <w:lastRenderedPageBreak/>
        <w:t>katero je značilno, da je sam vodil državo, omejeval je svobodo posameznika s cenzuro in policijo ter nadzorova</w:t>
      </w:r>
      <w:r w:rsidR="005A1EED" w:rsidRPr="00DD380B">
        <w:rPr>
          <w:rFonts w:ascii="Arial" w:hAnsi="Arial" w:cs="Arial"/>
          <w:color w:val="FF0000"/>
          <w:sz w:val="24"/>
          <w:szCs w:val="24"/>
        </w:rPr>
        <w:t>l življenje v državi. E</w:t>
      </w:r>
      <w:r w:rsidR="00871B73" w:rsidRPr="00DD380B">
        <w:rPr>
          <w:rFonts w:ascii="Arial" w:hAnsi="Arial" w:cs="Arial"/>
          <w:color w:val="FF0000"/>
          <w:sz w:val="24"/>
          <w:szCs w:val="24"/>
        </w:rPr>
        <w:t xml:space="preserve">vropske države </w:t>
      </w:r>
      <w:r w:rsidR="005A1EED" w:rsidRPr="00DD380B">
        <w:rPr>
          <w:rFonts w:ascii="Arial" w:hAnsi="Arial" w:cs="Arial"/>
          <w:color w:val="FF0000"/>
          <w:sz w:val="24"/>
          <w:szCs w:val="24"/>
        </w:rPr>
        <w:t xml:space="preserve">so ga </w:t>
      </w:r>
      <w:r w:rsidR="00871B73" w:rsidRPr="00DD380B">
        <w:rPr>
          <w:rFonts w:ascii="Arial" w:hAnsi="Arial" w:cs="Arial"/>
          <w:color w:val="FF0000"/>
          <w:sz w:val="24"/>
          <w:szCs w:val="24"/>
        </w:rPr>
        <w:t>premagale najprej v »bitki narodov« pri Leipzigu leta 1813 in nato še 1815 v bitki pri Waterlooju. Po tem porazu je bil izgnan na otok</w:t>
      </w:r>
      <w:r w:rsidR="00CD03CF" w:rsidRPr="00DD380B">
        <w:rPr>
          <w:rFonts w:ascii="Arial" w:hAnsi="Arial" w:cs="Arial"/>
          <w:color w:val="FF0000"/>
          <w:sz w:val="24"/>
          <w:szCs w:val="24"/>
        </w:rPr>
        <w:t xml:space="preserve"> Sv. Helena, kjer je tudi umrl.</w:t>
      </w:r>
    </w:p>
    <w:p w:rsidR="00CD03CF" w:rsidRDefault="00E637DF" w:rsidP="00E256EE">
      <w:pPr>
        <w:pStyle w:val="Odstavekseznam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7DF">
        <w:rPr>
          <w:rFonts w:ascii="Arial" w:hAnsi="Arial" w:cs="Arial"/>
          <w:sz w:val="24"/>
          <w:szCs w:val="24"/>
        </w:rPr>
        <w:t xml:space="preserve">francoski absolutistični vladar, </w:t>
      </w:r>
      <w:r>
        <w:rPr>
          <w:rFonts w:ascii="Arial" w:hAnsi="Arial" w:cs="Arial"/>
          <w:sz w:val="24"/>
          <w:szCs w:val="24"/>
        </w:rPr>
        <w:t>ki je imel vzdevek »Sončni kralj«. Njegov znameniti izrek je bil »Država, to sem jaz.«, kar pomeni, da je vse določitve sprejemal sam, o vsem je moral vedeti vse. Spodbujal je merkantilizem in dal je</w:t>
      </w:r>
      <w:r w:rsidR="00E256EE">
        <w:rPr>
          <w:rFonts w:ascii="Arial" w:hAnsi="Arial" w:cs="Arial"/>
          <w:sz w:val="24"/>
          <w:szCs w:val="24"/>
        </w:rPr>
        <w:t xml:space="preserve"> zgraditi palačo Versailles.</w:t>
      </w:r>
    </w:p>
    <w:p w:rsidR="00E637DF" w:rsidRPr="00E637DF" w:rsidRDefault="00E637DF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E637DF" w:rsidRDefault="00E637DF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637DF">
        <w:rPr>
          <w:rFonts w:ascii="Arial" w:hAnsi="Arial" w:cs="Arial"/>
          <w:b/>
          <w:sz w:val="24"/>
          <w:szCs w:val="24"/>
        </w:rPr>
        <w:t>Napoleonove  tri usodne napake so bile:</w:t>
      </w:r>
    </w:p>
    <w:p w:rsidR="00E637DF" w:rsidRDefault="00E637DF" w:rsidP="00E256E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napad na </w:t>
      </w:r>
      <w:proofErr w:type="spellStart"/>
      <w:r>
        <w:rPr>
          <w:rFonts w:ascii="Arial" w:hAnsi="Arial" w:cs="Arial"/>
          <w:sz w:val="24"/>
          <w:szCs w:val="24"/>
        </w:rPr>
        <w:t>Bastiljo</w:t>
      </w:r>
      <w:proofErr w:type="spellEnd"/>
      <w:r>
        <w:rPr>
          <w:rFonts w:ascii="Arial" w:hAnsi="Arial" w:cs="Arial"/>
          <w:sz w:val="24"/>
          <w:szCs w:val="24"/>
        </w:rPr>
        <w:t>, 2. bostonska čajanka in 3. izguba bogate Šlezije.</w:t>
      </w:r>
    </w:p>
    <w:p w:rsidR="00871B73" w:rsidRPr="00DD380B" w:rsidRDefault="00E637DF" w:rsidP="00E256E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hAnsi="Arial" w:cs="Arial"/>
          <w:color w:val="FF0000"/>
          <w:sz w:val="24"/>
          <w:szCs w:val="24"/>
        </w:rPr>
        <w:t>1. c</w:t>
      </w:r>
      <w:r w:rsidR="00CD03CF" w:rsidRPr="00DD380B">
        <w:rPr>
          <w:rFonts w:ascii="Arial" w:hAnsi="Arial" w:cs="Arial"/>
          <w:color w:val="FF0000"/>
          <w:sz w:val="24"/>
          <w:szCs w:val="24"/>
        </w:rPr>
        <w:t>elinska zapora 1806 –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 1813, s katero je </w:t>
      </w:r>
      <w:r w:rsidR="00CD03CF" w:rsidRPr="00DD380B">
        <w:rPr>
          <w:rFonts w:ascii="Arial" w:hAnsi="Arial" w:cs="Arial"/>
          <w:color w:val="FF0000"/>
          <w:sz w:val="24"/>
          <w:szCs w:val="24"/>
        </w:rPr>
        <w:t xml:space="preserve">prepoved trgovanja evropskih držav z Anglijo, 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2. </w:t>
      </w:r>
      <w:r w:rsidR="00CD03CF" w:rsidRPr="00DD380B">
        <w:rPr>
          <w:rFonts w:ascii="Arial" w:hAnsi="Arial" w:cs="Arial"/>
          <w:color w:val="FF0000"/>
          <w:sz w:val="24"/>
          <w:szCs w:val="24"/>
        </w:rPr>
        <w:t xml:space="preserve">neuspešno bojevanje s Portugalsko in Španijo in </w:t>
      </w:r>
      <w:r w:rsidRPr="00DD380B">
        <w:rPr>
          <w:rFonts w:ascii="Arial" w:hAnsi="Arial" w:cs="Arial"/>
          <w:color w:val="FF0000"/>
          <w:sz w:val="24"/>
          <w:szCs w:val="24"/>
        </w:rPr>
        <w:t xml:space="preserve">3. </w:t>
      </w:r>
      <w:r w:rsidR="00CD03CF" w:rsidRPr="00DD380B">
        <w:rPr>
          <w:rFonts w:ascii="Arial" w:hAnsi="Arial" w:cs="Arial"/>
          <w:color w:val="FF0000"/>
          <w:sz w:val="24"/>
          <w:szCs w:val="24"/>
        </w:rPr>
        <w:t xml:space="preserve">pohod proti Rusiji 1812, kjer doživi hud poraz zaradi hude ruske zime in ruske taktike požgane </w:t>
      </w:r>
      <w:r w:rsidRPr="00DD380B">
        <w:rPr>
          <w:rFonts w:ascii="Arial" w:hAnsi="Arial" w:cs="Arial"/>
          <w:color w:val="FF0000"/>
          <w:sz w:val="24"/>
          <w:szCs w:val="24"/>
        </w:rPr>
        <w:t>zemlje (požiganje vasi tik pred umikom</w:t>
      </w:r>
      <w:r w:rsidR="00CD03CF" w:rsidRPr="00DD380B">
        <w:rPr>
          <w:rFonts w:ascii="Arial" w:hAnsi="Arial" w:cs="Arial"/>
          <w:color w:val="FF0000"/>
          <w:sz w:val="24"/>
          <w:szCs w:val="24"/>
        </w:rPr>
        <w:t>).</w:t>
      </w:r>
    </w:p>
    <w:p w:rsidR="00F27048" w:rsidRPr="00E637DF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E637DF">
        <w:rPr>
          <w:rFonts w:ascii="Arial" w:hAnsi="Arial" w:cs="Arial"/>
          <w:b/>
          <w:i/>
          <w:color w:val="FF0000"/>
          <w:sz w:val="24"/>
          <w:szCs w:val="24"/>
          <w:u w:val="single"/>
        </w:rPr>
        <w:t>ILIRSKE PROVINCE</w:t>
      </w:r>
    </w:p>
    <w:p w:rsidR="005B777E" w:rsidRPr="00E256EE" w:rsidRDefault="00E637DF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256EE">
        <w:rPr>
          <w:rFonts w:ascii="Arial" w:hAnsi="Arial" w:cs="Arial"/>
          <w:b/>
          <w:sz w:val="24"/>
          <w:szCs w:val="24"/>
        </w:rPr>
        <w:t>Ilirske province:</w:t>
      </w:r>
    </w:p>
    <w:p w:rsidR="00CD03CF" w:rsidRPr="00DD380B" w:rsidRDefault="00E637DF" w:rsidP="00E256EE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380B">
        <w:rPr>
          <w:rFonts w:ascii="Arial" w:eastAsia="URWGroteskEOT-LigCon" w:hAnsi="Arial" w:cs="Arial"/>
          <w:color w:val="FF0000"/>
          <w:sz w:val="24"/>
          <w:szCs w:val="24"/>
        </w:rPr>
        <w:t>je ustanovil Napoleon, obstajale so v času 1809 – 1813</w:t>
      </w:r>
      <w:r w:rsidR="008D1D2A" w:rsidRPr="00DD380B">
        <w:rPr>
          <w:rFonts w:ascii="Arial" w:eastAsia="URWGroteskEOT-LigCon" w:hAnsi="Arial" w:cs="Arial"/>
          <w:color w:val="FF0000"/>
          <w:sz w:val="24"/>
          <w:szCs w:val="24"/>
        </w:rPr>
        <w:t>,</w:t>
      </w:r>
      <w:r w:rsidRPr="00DD380B">
        <w:rPr>
          <w:rFonts w:ascii="Arial" w:eastAsia="URWGroteskEOT-LigCon" w:hAnsi="Arial" w:cs="Arial"/>
          <w:color w:val="FF0000"/>
          <w:sz w:val="24"/>
          <w:szCs w:val="24"/>
        </w:rPr>
        <w:t xml:space="preserve"> </w:t>
      </w:r>
      <w:r w:rsidR="008D1D2A" w:rsidRPr="00DD380B">
        <w:rPr>
          <w:rFonts w:ascii="Arial" w:eastAsia="URWGroteskEOT-LigCon" w:hAnsi="Arial" w:cs="Arial"/>
          <w:color w:val="FF0000"/>
          <w:sz w:val="24"/>
          <w:szCs w:val="24"/>
        </w:rPr>
        <w:t>glavno mesto je bila</w:t>
      </w:r>
      <w:r w:rsidRPr="00DD380B">
        <w:rPr>
          <w:rFonts w:ascii="Arial" w:eastAsia="URWGroteskEOT-LigCon" w:hAnsi="Arial" w:cs="Arial"/>
          <w:color w:val="FF0000"/>
          <w:sz w:val="24"/>
          <w:szCs w:val="24"/>
        </w:rPr>
        <w:t xml:space="preserve"> Ljubljana, ustanovil jih je, da prepreči</w:t>
      </w:r>
      <w:r w:rsidR="00CD03CF" w:rsidRPr="00DD380B">
        <w:rPr>
          <w:rFonts w:ascii="Arial" w:eastAsia="URWGroteskEOT-LigCon" w:hAnsi="Arial" w:cs="Arial"/>
          <w:color w:val="FF0000"/>
          <w:sz w:val="24"/>
          <w:szCs w:val="24"/>
        </w:rPr>
        <w:t xml:space="preserve"> avstrijskemu cesarst</w:t>
      </w:r>
      <w:r w:rsidR="008D1D2A" w:rsidRPr="00DD380B">
        <w:rPr>
          <w:rFonts w:ascii="Arial" w:eastAsia="URWGroteskEOT-LigCon" w:hAnsi="Arial" w:cs="Arial"/>
          <w:color w:val="FF0000"/>
          <w:sz w:val="24"/>
          <w:szCs w:val="24"/>
        </w:rPr>
        <w:t>vu dostop do morja in zagotovi</w:t>
      </w:r>
      <w:r w:rsidR="00CD03CF" w:rsidRPr="00DD380B">
        <w:rPr>
          <w:rFonts w:ascii="Arial" w:eastAsia="URWGroteskEOT-LigCon" w:hAnsi="Arial" w:cs="Arial"/>
          <w:color w:val="FF0000"/>
          <w:sz w:val="24"/>
          <w:szCs w:val="24"/>
        </w:rPr>
        <w:t xml:space="preserve"> izvajanje celinske zapore ter zaradi trgovine okrepiti povezavo s turškim cesarstvom</w:t>
      </w:r>
      <w:r w:rsidR="008D1D2A" w:rsidRPr="00DD380B">
        <w:rPr>
          <w:rFonts w:ascii="Arial" w:eastAsia="URWGroteskEOT-LigCon" w:hAnsi="Arial" w:cs="Arial"/>
          <w:color w:val="FF0000"/>
          <w:sz w:val="24"/>
          <w:szCs w:val="24"/>
        </w:rPr>
        <w:t>. Obsegale so</w:t>
      </w:r>
      <w:r w:rsidR="00CD03CF" w:rsidRPr="00DD380B">
        <w:rPr>
          <w:rFonts w:ascii="Arial" w:eastAsia="URWGroteskEOT-LigCon" w:hAnsi="Arial" w:cs="Arial"/>
          <w:color w:val="FF0000"/>
          <w:sz w:val="24"/>
          <w:szCs w:val="24"/>
        </w:rPr>
        <w:t xml:space="preserve"> </w:t>
      </w:r>
      <w:r w:rsidR="008D1D2A" w:rsidRPr="00DD380B">
        <w:rPr>
          <w:rFonts w:ascii="Arial" w:eastAsia="URWGroteskEOT-LigCon" w:hAnsi="Arial" w:cs="Arial"/>
          <w:color w:val="FF0000"/>
          <w:sz w:val="24"/>
          <w:szCs w:val="24"/>
        </w:rPr>
        <w:t xml:space="preserve">Koroško, Kranjsko, Goriško, Istro, Hrvaško, Vojno krajino, Dalmacijo. Nad Francozi je bil navdušen Valentin Vodnik, ki je napisal pesem Ilirija oživljena. Leta 1813 je slovensko ozemlje zopet pripadlo Avstriji. </w:t>
      </w:r>
    </w:p>
    <w:p w:rsidR="008D1D2A" w:rsidRPr="00E256EE" w:rsidRDefault="008D1D2A" w:rsidP="00E256EE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56EE">
        <w:rPr>
          <w:rFonts w:ascii="Arial" w:eastAsia="URWGroteskEOT-LigCon" w:hAnsi="Arial" w:cs="Arial"/>
          <w:sz w:val="24"/>
          <w:szCs w:val="24"/>
        </w:rPr>
        <w:t xml:space="preserve">je ustanovila Marija Terezija, obstajale so v času 1740 – 1780, glavno mesto je bila Ljubljana, ustanovila jih je, da bi lažje uvajala novo kulturno rastlino – krompir. Notranjsko, Primorsko, Goriško, Gorenjsko, Štajersko, Koroško in Dolenjsko. </w:t>
      </w:r>
    </w:p>
    <w:p w:rsidR="008D1D2A" w:rsidRPr="00E637DF" w:rsidRDefault="008D1D2A" w:rsidP="00E256EE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D03CF" w:rsidRPr="00E256EE" w:rsidRDefault="008D1D2A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256EE">
        <w:rPr>
          <w:rFonts w:ascii="Arial" w:hAnsi="Arial" w:cs="Arial"/>
          <w:b/>
          <w:sz w:val="24"/>
          <w:szCs w:val="24"/>
        </w:rPr>
        <w:t>Pomen Ilirskih provinc:</w:t>
      </w:r>
    </w:p>
    <w:p w:rsidR="008D1D2A" w:rsidRPr="00E256EE" w:rsidRDefault="00E256EE" w:rsidP="00E256EE">
      <w:pPr>
        <w:pStyle w:val="Odstavekseznama"/>
        <w:numPr>
          <w:ilvl w:val="0"/>
          <w:numId w:val="34"/>
        </w:numPr>
        <w:spacing w:line="276" w:lineRule="auto"/>
        <w:jc w:val="both"/>
        <w:rPr>
          <w:rFonts w:ascii="Arial" w:eastAsia="URWGroteskEOT-LigCon" w:hAnsi="Arial" w:cs="Arial"/>
          <w:sz w:val="24"/>
          <w:szCs w:val="24"/>
        </w:rPr>
      </w:pPr>
      <w:r>
        <w:rPr>
          <w:rFonts w:ascii="Arial" w:eastAsia="URWGroteskEOT-LigCon" w:hAnsi="Arial" w:cs="Arial"/>
          <w:sz w:val="24"/>
          <w:szCs w:val="24"/>
        </w:rPr>
        <w:t>združitev vseh slovenskih dežel s slovenščino kot uradnim jezikom v šolah in uradih.</w:t>
      </w:r>
    </w:p>
    <w:p w:rsidR="00CD03CF" w:rsidRPr="001B71CC" w:rsidRDefault="00CD03CF" w:rsidP="00E256EE">
      <w:pPr>
        <w:pStyle w:val="Odstavekseznama"/>
        <w:numPr>
          <w:ilvl w:val="0"/>
          <w:numId w:val="34"/>
        </w:numPr>
        <w:spacing w:line="276" w:lineRule="auto"/>
        <w:jc w:val="both"/>
        <w:rPr>
          <w:rFonts w:ascii="Arial" w:eastAsia="URWGroteskEOT-LigCon" w:hAnsi="Arial" w:cs="Arial"/>
          <w:color w:val="FF0000"/>
          <w:sz w:val="24"/>
          <w:szCs w:val="24"/>
        </w:rPr>
      </w:pPr>
      <w:r w:rsidRPr="001B71CC">
        <w:rPr>
          <w:rFonts w:ascii="Arial" w:eastAsia="URWGroteskEOT-LigCon" w:hAnsi="Arial" w:cs="Arial"/>
          <w:color w:val="FF0000"/>
          <w:sz w:val="24"/>
          <w:szCs w:val="24"/>
        </w:rPr>
        <w:t xml:space="preserve">združitev slovenskih dežel (razen Štajerske), </w:t>
      </w:r>
      <w:r w:rsidR="008D1D2A" w:rsidRPr="001B71CC">
        <w:rPr>
          <w:rFonts w:ascii="Arial" w:eastAsia="URWGroteskEOT-LigCon" w:hAnsi="Arial" w:cs="Arial"/>
          <w:color w:val="FF0000"/>
          <w:sz w:val="24"/>
          <w:szCs w:val="24"/>
        </w:rPr>
        <w:t xml:space="preserve">dovoljena </w:t>
      </w:r>
      <w:r w:rsidRPr="001B71CC">
        <w:rPr>
          <w:rFonts w:ascii="Arial" w:eastAsia="URWGroteskEOT-LigCon" w:hAnsi="Arial" w:cs="Arial"/>
          <w:color w:val="FF0000"/>
          <w:sz w:val="24"/>
          <w:szCs w:val="24"/>
        </w:rPr>
        <w:t xml:space="preserve">svoboda izražanja, slovenščina </w:t>
      </w:r>
      <w:r w:rsidR="008D1D2A" w:rsidRPr="001B71CC">
        <w:rPr>
          <w:rFonts w:ascii="Arial" w:eastAsia="URWGroteskEOT-LigCon" w:hAnsi="Arial" w:cs="Arial"/>
          <w:color w:val="FF0000"/>
          <w:sz w:val="24"/>
          <w:szCs w:val="24"/>
        </w:rPr>
        <w:t xml:space="preserve">kot </w:t>
      </w:r>
      <w:r w:rsidRPr="001B71CC">
        <w:rPr>
          <w:rFonts w:ascii="Arial" w:eastAsia="URWGroteskEOT-LigCon" w:hAnsi="Arial" w:cs="Arial"/>
          <w:color w:val="FF0000"/>
          <w:sz w:val="24"/>
          <w:szCs w:val="24"/>
        </w:rPr>
        <w:t>učni jezik v šolah, krepitev slovenske nacionalne zavesti</w:t>
      </w:r>
      <w:r w:rsidR="008D1D2A" w:rsidRPr="001B71CC">
        <w:rPr>
          <w:rFonts w:ascii="Arial" w:eastAsia="URWGroteskEOT-LigCon" w:hAnsi="Arial" w:cs="Arial"/>
          <w:color w:val="FF0000"/>
          <w:sz w:val="24"/>
          <w:szCs w:val="24"/>
        </w:rPr>
        <w:t>, ni pa bil odpravljen fevdalizem in nastopila je gospodarska kriza.</w:t>
      </w:r>
    </w:p>
    <w:p w:rsidR="00F27048" w:rsidRPr="008D1D2A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D1D2A">
        <w:rPr>
          <w:rFonts w:ascii="Arial" w:hAnsi="Arial" w:cs="Arial"/>
          <w:b/>
          <w:i/>
          <w:color w:val="FF0000"/>
          <w:sz w:val="24"/>
          <w:szCs w:val="24"/>
          <w:u w:val="single"/>
        </w:rPr>
        <w:t>BAROK</w:t>
      </w:r>
    </w:p>
    <w:p w:rsidR="00AB08CC" w:rsidRPr="008D1D2A" w:rsidRDefault="00CD03CF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D2A">
        <w:rPr>
          <w:rFonts w:ascii="Arial" w:hAnsi="Arial" w:cs="Arial"/>
          <w:b/>
          <w:sz w:val="24"/>
          <w:szCs w:val="24"/>
        </w:rPr>
        <w:t xml:space="preserve">Značilnosti baroka so: </w:t>
      </w:r>
    </w:p>
    <w:p w:rsidR="008D1D2A" w:rsidRDefault="008D1D2A" w:rsidP="00E256EE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antični motivi, stvari prikazati take kot so, preprosti umetnosti slog 16. stoletja.</w:t>
      </w:r>
    </w:p>
    <w:p w:rsidR="008D1D2A" w:rsidRPr="001B71CC" w:rsidRDefault="00CD03CF" w:rsidP="00E256EE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71CC">
        <w:rPr>
          <w:rFonts w:ascii="Arial" w:hAnsi="Arial" w:cs="Arial"/>
          <w:color w:val="FF0000"/>
          <w:sz w:val="24"/>
          <w:szCs w:val="24"/>
        </w:rPr>
        <w:t xml:space="preserve">veličastnost (okrašenost, razkošnost, veliko pozlate), razgibani prizori (vihrava oblačila svetnikov, angeli, gibanje), obilje okraskov po stropu in stenah (poslikave, mitološki prizori, verski motivi), poudarjanje čutnega doživetja in </w:t>
      </w:r>
      <w:r w:rsidR="008D1D2A" w:rsidRPr="001B71CC">
        <w:rPr>
          <w:rFonts w:ascii="Arial" w:hAnsi="Arial" w:cs="Arial"/>
          <w:color w:val="FF0000"/>
          <w:sz w:val="24"/>
          <w:szCs w:val="24"/>
        </w:rPr>
        <w:t>domišljije.</w:t>
      </w:r>
    </w:p>
    <w:p w:rsidR="008D1D2A" w:rsidRPr="008D1D2A" w:rsidRDefault="008D1D2A" w:rsidP="00E256EE">
      <w:pPr>
        <w:pStyle w:val="Odstavekseznama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5A1EED" w:rsidRDefault="008D1D2A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A1EED">
        <w:rPr>
          <w:rFonts w:ascii="Arial" w:hAnsi="Arial" w:cs="Arial"/>
          <w:b/>
          <w:sz w:val="24"/>
          <w:szCs w:val="24"/>
        </w:rPr>
        <w:t xml:space="preserve">Janez </w:t>
      </w:r>
      <w:proofErr w:type="spellStart"/>
      <w:r w:rsidRPr="005A1EED">
        <w:rPr>
          <w:rFonts w:ascii="Arial" w:hAnsi="Arial" w:cs="Arial"/>
          <w:b/>
          <w:sz w:val="24"/>
          <w:szCs w:val="24"/>
        </w:rPr>
        <w:t>Vajkard</w:t>
      </w:r>
      <w:proofErr w:type="spellEnd"/>
      <w:r w:rsidRPr="005A1EED">
        <w:rPr>
          <w:rFonts w:ascii="Arial" w:hAnsi="Arial" w:cs="Arial"/>
          <w:b/>
          <w:sz w:val="24"/>
          <w:szCs w:val="24"/>
        </w:rPr>
        <w:t xml:space="preserve"> Valvasor:</w:t>
      </w:r>
    </w:p>
    <w:p w:rsidR="00CD03CF" w:rsidRPr="001B71CC" w:rsidRDefault="008D1D2A" w:rsidP="00E256EE">
      <w:pPr>
        <w:pStyle w:val="Odstavekseznam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71CC">
        <w:rPr>
          <w:rFonts w:ascii="Arial" w:hAnsi="Arial" w:cs="Arial"/>
          <w:color w:val="FF0000"/>
          <w:sz w:val="24"/>
          <w:szCs w:val="24"/>
        </w:rPr>
        <w:t>je l</w:t>
      </w:r>
      <w:r w:rsidR="003B3355" w:rsidRPr="001B71CC">
        <w:rPr>
          <w:rFonts w:ascii="Arial" w:hAnsi="Arial" w:cs="Arial"/>
          <w:color w:val="FF0000"/>
          <w:sz w:val="24"/>
          <w:szCs w:val="24"/>
        </w:rPr>
        <w:t xml:space="preserve">eta </w:t>
      </w:r>
      <w:r w:rsidRPr="001B71CC">
        <w:rPr>
          <w:rFonts w:ascii="Arial" w:hAnsi="Arial" w:cs="Arial"/>
          <w:color w:val="FF0000"/>
          <w:sz w:val="24"/>
          <w:szCs w:val="24"/>
        </w:rPr>
        <w:t>1689</w:t>
      </w:r>
      <w:r w:rsidR="003B3355" w:rsidRPr="001B71CC">
        <w:rPr>
          <w:rFonts w:ascii="Arial" w:hAnsi="Arial" w:cs="Arial"/>
          <w:color w:val="FF0000"/>
          <w:sz w:val="24"/>
          <w:szCs w:val="24"/>
        </w:rPr>
        <w:t xml:space="preserve"> napisal knjigo Slava vojvodine Kranjske, v kateri </w:t>
      </w:r>
      <w:r w:rsidRPr="001B71CC">
        <w:rPr>
          <w:rFonts w:ascii="Arial" w:hAnsi="Arial" w:cs="Arial"/>
          <w:color w:val="FF0000"/>
          <w:sz w:val="24"/>
          <w:szCs w:val="24"/>
        </w:rPr>
        <w:t xml:space="preserve">opisuje </w:t>
      </w:r>
      <w:r w:rsidR="009B33AE" w:rsidRPr="001B71CC">
        <w:rPr>
          <w:rFonts w:ascii="Arial" w:hAnsi="Arial" w:cs="Arial"/>
          <w:color w:val="FF0000"/>
          <w:sz w:val="24"/>
          <w:szCs w:val="24"/>
        </w:rPr>
        <w:t>svojo domovino Kranjsko, njeno ozemlje in način</w:t>
      </w:r>
      <w:r w:rsidR="00CD03CF" w:rsidRPr="001B71CC">
        <w:rPr>
          <w:rFonts w:ascii="Arial" w:hAnsi="Arial" w:cs="Arial"/>
          <w:color w:val="FF0000"/>
          <w:sz w:val="24"/>
          <w:szCs w:val="24"/>
        </w:rPr>
        <w:t xml:space="preserve"> življenja. </w:t>
      </w:r>
      <w:r w:rsidR="003B3355" w:rsidRPr="001B71CC">
        <w:rPr>
          <w:rFonts w:ascii="Arial" w:hAnsi="Arial" w:cs="Arial"/>
          <w:color w:val="FF0000"/>
          <w:sz w:val="24"/>
          <w:szCs w:val="24"/>
        </w:rPr>
        <w:t>V njej je p</w:t>
      </w:r>
      <w:r w:rsidR="009B33AE" w:rsidRPr="001B71CC">
        <w:rPr>
          <w:rFonts w:ascii="Arial" w:hAnsi="Arial" w:cs="Arial"/>
          <w:color w:val="FF0000"/>
          <w:sz w:val="24"/>
          <w:szCs w:val="24"/>
        </w:rPr>
        <w:t>oudaril</w:t>
      </w:r>
      <w:r w:rsidR="00CD03CF" w:rsidRPr="001B71CC">
        <w:rPr>
          <w:rFonts w:ascii="Arial" w:hAnsi="Arial" w:cs="Arial"/>
          <w:color w:val="FF0000"/>
          <w:sz w:val="24"/>
          <w:szCs w:val="24"/>
        </w:rPr>
        <w:t xml:space="preserve"> posebnosti dežele (prebivalce, izvor imena dežele, geografijo, naravne značilnosti), zgodovino, jezik, šege, navade, običaje, vero, ureditev, zgodovino vojvod in knezov.</w:t>
      </w:r>
    </w:p>
    <w:p w:rsidR="009B33AE" w:rsidRPr="005A1EED" w:rsidRDefault="009B33AE" w:rsidP="00E256EE">
      <w:pPr>
        <w:pStyle w:val="Odstavekseznam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EED">
        <w:rPr>
          <w:rFonts w:ascii="Arial" w:hAnsi="Arial" w:cs="Arial"/>
          <w:sz w:val="24"/>
          <w:szCs w:val="24"/>
        </w:rPr>
        <w:t>je leta 1776 napisal deklaracijo o neodvisnosti. V njej so bile prvič zapisane razsvetljenske ideje o enakosti vseh ljudeh in njihovih pravicah.</w:t>
      </w:r>
    </w:p>
    <w:p w:rsidR="00CD03CF" w:rsidRPr="00CD03CF" w:rsidRDefault="00CD03CF" w:rsidP="00CD03CF">
      <w:pPr>
        <w:rPr>
          <w:rFonts w:ascii="Arial" w:hAnsi="Arial" w:cs="Arial"/>
          <w:sz w:val="24"/>
          <w:szCs w:val="24"/>
        </w:rPr>
      </w:pPr>
    </w:p>
    <w:sectPr w:rsidR="00CD03CF" w:rsidRPr="00CD03CF" w:rsidSect="00F27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2FF8"/>
    <w:multiLevelType w:val="hybridMultilevel"/>
    <w:tmpl w:val="C9C069FC"/>
    <w:lvl w:ilvl="0" w:tplc="FFB6B5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34995"/>
    <w:multiLevelType w:val="hybridMultilevel"/>
    <w:tmpl w:val="11100C3A"/>
    <w:lvl w:ilvl="0" w:tplc="360E2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797E"/>
    <w:multiLevelType w:val="hybridMultilevel"/>
    <w:tmpl w:val="3E222AAE"/>
    <w:lvl w:ilvl="0" w:tplc="01660E98">
      <w:start w:val="1"/>
      <w:numFmt w:val="lowerLetter"/>
      <w:lvlText w:val="%1.)"/>
      <w:lvlJc w:val="left"/>
      <w:pPr>
        <w:ind w:left="1080" w:hanging="360"/>
      </w:pPr>
      <w:rPr>
        <w:rFonts w:eastAsia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02933"/>
    <w:multiLevelType w:val="hybridMultilevel"/>
    <w:tmpl w:val="CC427626"/>
    <w:lvl w:ilvl="0" w:tplc="C8D2C47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562A3"/>
    <w:multiLevelType w:val="hybridMultilevel"/>
    <w:tmpl w:val="D0666276"/>
    <w:lvl w:ilvl="0" w:tplc="27B84A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07BAA"/>
    <w:multiLevelType w:val="hybridMultilevel"/>
    <w:tmpl w:val="4612AB9C"/>
    <w:lvl w:ilvl="0" w:tplc="EBFA965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92A16"/>
    <w:multiLevelType w:val="hybridMultilevel"/>
    <w:tmpl w:val="D5D6F064"/>
    <w:lvl w:ilvl="0" w:tplc="1054B30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F6AEF"/>
    <w:multiLevelType w:val="hybridMultilevel"/>
    <w:tmpl w:val="AAC4AD64"/>
    <w:lvl w:ilvl="0" w:tplc="C32049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652F3"/>
    <w:multiLevelType w:val="hybridMultilevel"/>
    <w:tmpl w:val="5E9849D0"/>
    <w:lvl w:ilvl="0" w:tplc="821003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A5469"/>
    <w:multiLevelType w:val="hybridMultilevel"/>
    <w:tmpl w:val="DDDCCBE0"/>
    <w:lvl w:ilvl="0" w:tplc="A4BA17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97B3E"/>
    <w:multiLevelType w:val="hybridMultilevel"/>
    <w:tmpl w:val="ABAC7FD4"/>
    <w:lvl w:ilvl="0" w:tplc="14787E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2739B"/>
    <w:multiLevelType w:val="hybridMultilevel"/>
    <w:tmpl w:val="81F87946"/>
    <w:lvl w:ilvl="0" w:tplc="7BB8A3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429FC"/>
    <w:multiLevelType w:val="hybridMultilevel"/>
    <w:tmpl w:val="4230B350"/>
    <w:lvl w:ilvl="0" w:tplc="659CA91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82A01"/>
    <w:multiLevelType w:val="hybridMultilevel"/>
    <w:tmpl w:val="B516B94E"/>
    <w:lvl w:ilvl="0" w:tplc="3F9CD4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03EDF"/>
    <w:multiLevelType w:val="hybridMultilevel"/>
    <w:tmpl w:val="C07CE7C0"/>
    <w:lvl w:ilvl="0" w:tplc="06483E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9A4D60"/>
    <w:multiLevelType w:val="hybridMultilevel"/>
    <w:tmpl w:val="F5CA0C36"/>
    <w:lvl w:ilvl="0" w:tplc="9FDEB11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5E1C0A"/>
    <w:multiLevelType w:val="hybridMultilevel"/>
    <w:tmpl w:val="1E1ED810"/>
    <w:lvl w:ilvl="0" w:tplc="EFEA694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B106C"/>
    <w:multiLevelType w:val="hybridMultilevel"/>
    <w:tmpl w:val="3378D21E"/>
    <w:lvl w:ilvl="0" w:tplc="B7FCB3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8C46DC"/>
    <w:multiLevelType w:val="hybridMultilevel"/>
    <w:tmpl w:val="A7642AE6"/>
    <w:lvl w:ilvl="0" w:tplc="5078950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734C6"/>
    <w:multiLevelType w:val="hybridMultilevel"/>
    <w:tmpl w:val="8BA238EE"/>
    <w:lvl w:ilvl="0" w:tplc="697415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C31644"/>
    <w:multiLevelType w:val="hybridMultilevel"/>
    <w:tmpl w:val="549ECC00"/>
    <w:lvl w:ilvl="0" w:tplc="9BA0D7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0268"/>
    <w:multiLevelType w:val="hybridMultilevel"/>
    <w:tmpl w:val="F3B4F952"/>
    <w:lvl w:ilvl="0" w:tplc="A2BCB51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365872"/>
    <w:multiLevelType w:val="hybridMultilevel"/>
    <w:tmpl w:val="5B52AAEA"/>
    <w:lvl w:ilvl="0" w:tplc="FB4C417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451D93"/>
    <w:multiLevelType w:val="hybridMultilevel"/>
    <w:tmpl w:val="468A809C"/>
    <w:lvl w:ilvl="0" w:tplc="975ABE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1F39F6"/>
    <w:multiLevelType w:val="hybridMultilevel"/>
    <w:tmpl w:val="86E44D3E"/>
    <w:lvl w:ilvl="0" w:tplc="234444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C9799F"/>
    <w:multiLevelType w:val="hybridMultilevel"/>
    <w:tmpl w:val="517094D8"/>
    <w:lvl w:ilvl="0" w:tplc="6922C7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059D9"/>
    <w:multiLevelType w:val="hybridMultilevel"/>
    <w:tmpl w:val="E9ECC348"/>
    <w:lvl w:ilvl="0" w:tplc="5B6E0F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16704B"/>
    <w:multiLevelType w:val="hybridMultilevel"/>
    <w:tmpl w:val="1B54D792"/>
    <w:lvl w:ilvl="0" w:tplc="B534FAB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C65AB0"/>
    <w:multiLevelType w:val="hybridMultilevel"/>
    <w:tmpl w:val="90ACB6B6"/>
    <w:lvl w:ilvl="0" w:tplc="D054B71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62594D"/>
    <w:multiLevelType w:val="hybridMultilevel"/>
    <w:tmpl w:val="0CB28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365B4"/>
    <w:multiLevelType w:val="hybridMultilevel"/>
    <w:tmpl w:val="9EC46FC4"/>
    <w:lvl w:ilvl="0" w:tplc="9FA625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EA77FB"/>
    <w:multiLevelType w:val="hybridMultilevel"/>
    <w:tmpl w:val="77009B80"/>
    <w:lvl w:ilvl="0" w:tplc="6158D2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8D37DE"/>
    <w:multiLevelType w:val="hybridMultilevel"/>
    <w:tmpl w:val="64FC9E8A"/>
    <w:lvl w:ilvl="0" w:tplc="118211F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21249"/>
    <w:multiLevelType w:val="hybridMultilevel"/>
    <w:tmpl w:val="C93EC636"/>
    <w:lvl w:ilvl="0" w:tplc="D91243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18"/>
  </w:num>
  <w:num w:numId="4">
    <w:abstractNumId w:val="12"/>
  </w:num>
  <w:num w:numId="5">
    <w:abstractNumId w:val="17"/>
  </w:num>
  <w:num w:numId="6">
    <w:abstractNumId w:val="21"/>
  </w:num>
  <w:num w:numId="7">
    <w:abstractNumId w:val="15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28"/>
  </w:num>
  <w:num w:numId="14">
    <w:abstractNumId w:val="25"/>
  </w:num>
  <w:num w:numId="15">
    <w:abstractNumId w:val="7"/>
  </w:num>
  <w:num w:numId="16">
    <w:abstractNumId w:val="6"/>
  </w:num>
  <w:num w:numId="17">
    <w:abstractNumId w:val="33"/>
  </w:num>
  <w:num w:numId="18">
    <w:abstractNumId w:val="32"/>
  </w:num>
  <w:num w:numId="19">
    <w:abstractNumId w:val="1"/>
  </w:num>
  <w:num w:numId="20">
    <w:abstractNumId w:val="16"/>
  </w:num>
  <w:num w:numId="21">
    <w:abstractNumId w:val="14"/>
  </w:num>
  <w:num w:numId="22">
    <w:abstractNumId w:val="13"/>
  </w:num>
  <w:num w:numId="23">
    <w:abstractNumId w:val="31"/>
  </w:num>
  <w:num w:numId="24">
    <w:abstractNumId w:val="23"/>
  </w:num>
  <w:num w:numId="25">
    <w:abstractNumId w:val="4"/>
  </w:num>
  <w:num w:numId="26">
    <w:abstractNumId w:val="27"/>
  </w:num>
  <w:num w:numId="27">
    <w:abstractNumId w:val="19"/>
  </w:num>
  <w:num w:numId="28">
    <w:abstractNumId w:val="22"/>
  </w:num>
  <w:num w:numId="29">
    <w:abstractNumId w:val="30"/>
  </w:num>
  <w:num w:numId="30">
    <w:abstractNumId w:val="11"/>
  </w:num>
  <w:num w:numId="31">
    <w:abstractNumId w:val="3"/>
  </w:num>
  <w:num w:numId="32">
    <w:abstractNumId w:val="10"/>
  </w:num>
  <w:num w:numId="33">
    <w:abstractNumId w:val="26"/>
  </w:num>
  <w:num w:numId="34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48"/>
    <w:rsid w:val="00032BF7"/>
    <w:rsid w:val="000C621B"/>
    <w:rsid w:val="0012197B"/>
    <w:rsid w:val="001B61FE"/>
    <w:rsid w:val="001B71CC"/>
    <w:rsid w:val="00334F6D"/>
    <w:rsid w:val="00342CFD"/>
    <w:rsid w:val="003B3355"/>
    <w:rsid w:val="0043313E"/>
    <w:rsid w:val="005A1EED"/>
    <w:rsid w:val="005B777E"/>
    <w:rsid w:val="00647EDD"/>
    <w:rsid w:val="006D557A"/>
    <w:rsid w:val="007270D0"/>
    <w:rsid w:val="00746C75"/>
    <w:rsid w:val="007C12DF"/>
    <w:rsid w:val="007D01D3"/>
    <w:rsid w:val="0080446E"/>
    <w:rsid w:val="00871B73"/>
    <w:rsid w:val="008C1902"/>
    <w:rsid w:val="008D152E"/>
    <w:rsid w:val="008D1D2A"/>
    <w:rsid w:val="009125B8"/>
    <w:rsid w:val="009B33AE"/>
    <w:rsid w:val="009C7551"/>
    <w:rsid w:val="009E0D21"/>
    <w:rsid w:val="00A748C8"/>
    <w:rsid w:val="00AB08CC"/>
    <w:rsid w:val="00AE009A"/>
    <w:rsid w:val="00B73FD3"/>
    <w:rsid w:val="00BC0053"/>
    <w:rsid w:val="00BC70B8"/>
    <w:rsid w:val="00BF4899"/>
    <w:rsid w:val="00C16327"/>
    <w:rsid w:val="00CD03CF"/>
    <w:rsid w:val="00DD380B"/>
    <w:rsid w:val="00E256EE"/>
    <w:rsid w:val="00E637DF"/>
    <w:rsid w:val="00F2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AEC8-8AE9-4B09-8E58-0EC2428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7048"/>
    <w:pPr>
      <w:ind w:left="720"/>
      <w:contextualSpacing/>
    </w:pPr>
  </w:style>
  <w:style w:type="paragraph" w:styleId="Brezrazmikov">
    <w:name w:val="No Spacing"/>
    <w:uiPriority w:val="1"/>
    <w:qFormat/>
    <w:rsid w:val="008D152E"/>
    <w:pPr>
      <w:spacing w:after="0" w:line="240" w:lineRule="auto"/>
    </w:pPr>
  </w:style>
  <w:style w:type="table" w:styleId="Tabelamrea">
    <w:name w:val="Table Grid"/>
    <w:basedOn w:val="Navadnatabela"/>
    <w:uiPriority w:val="39"/>
    <w:rsid w:val="00CD03C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cp:lastPrinted>2020-05-10T19:30:00Z</cp:lastPrinted>
  <dcterms:created xsi:type="dcterms:W3CDTF">2020-05-10T19:39:00Z</dcterms:created>
  <dcterms:modified xsi:type="dcterms:W3CDTF">2020-05-10T19:43:00Z</dcterms:modified>
</cp:coreProperties>
</file>