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9" w:rsidRPr="00181AEA" w:rsidRDefault="00A74439" w:rsidP="00A7443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A74439" w:rsidRPr="008B3390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3390">
        <w:rPr>
          <w:rFonts w:ascii="Arial" w:hAnsi="Arial" w:cs="Arial"/>
          <w:sz w:val="24"/>
          <w:szCs w:val="24"/>
        </w:rPr>
        <w:t>Ali v tvoji bližini doma že cveti kakšno sadno cvetje? Najlepše so vidni deli cveta na jablani, hruški in pa na češnji.</w:t>
      </w:r>
    </w:p>
    <w:p w:rsidR="00A74439" w:rsidRDefault="00A74439" w:rsidP="00A7443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je narisan cvet češnje. Še enkrat si ga oglej in preberi snov v učbeniku str 99.</w:t>
      </w:r>
    </w:p>
    <w:p w:rsidR="00A74439" w:rsidRPr="008B3390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3390">
        <w:rPr>
          <w:rFonts w:ascii="Arial" w:hAnsi="Arial" w:cs="Arial"/>
          <w:sz w:val="24"/>
          <w:szCs w:val="24"/>
        </w:rPr>
        <w:t>Kateri listi na cvetu so obarvani? Zakaj pa so obarvani?</w:t>
      </w:r>
    </w:p>
    <w:p w:rsidR="00A74439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listi na cvetu so zelene barve? Kakšna je njihova vloga?</w:t>
      </w:r>
    </w:p>
    <w:p w:rsidR="00A74439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trije deli sestavljajo pestič?</w:t>
      </w:r>
    </w:p>
    <w:p w:rsidR="00A74439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nahaja ženska spolna celica – jajčece?</w:t>
      </w:r>
    </w:p>
    <w:p w:rsidR="00A74439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dva dela gradita prašnik?</w:t>
      </w:r>
    </w:p>
    <w:p w:rsidR="00A74439" w:rsidRPr="00E60846" w:rsidRDefault="00A74439" w:rsidP="00A744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nahaja moška spolna celica – semenčica – spermij?</w:t>
      </w:r>
    </w:p>
    <w:p w:rsidR="0024619B" w:rsidRDefault="0024619B"/>
    <w:sectPr w:rsidR="0024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A6E"/>
    <w:multiLevelType w:val="hybridMultilevel"/>
    <w:tmpl w:val="87544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39"/>
    <w:rsid w:val="0024619B"/>
    <w:rsid w:val="00A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2020-04-07T19:16:00Z</dcterms:created>
  <dcterms:modified xsi:type="dcterms:W3CDTF">2020-04-07T19:17:00Z</dcterms:modified>
</cp:coreProperties>
</file>