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9F" w:rsidRPr="00D075BA" w:rsidRDefault="00ED3B9F" w:rsidP="00ED3B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NAVODILA ZA SAMOSTOJNO UČENJE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</w:p>
    <w:p w:rsidR="00ED3B9F" w:rsidRDefault="00ED3B9F" w:rsidP="00ED3B9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učbeniku si z razumevanjem preberi od strani 77 do 81.</w:t>
      </w:r>
    </w:p>
    <w:p w:rsidR="00ED3B9F" w:rsidRDefault="00ED3B9F" w:rsidP="00ED3B9F">
      <w:pPr>
        <w:pStyle w:val="Odstavekseznama"/>
        <w:rPr>
          <w:rFonts w:ascii="Arial" w:hAnsi="Arial" w:cs="Arial"/>
          <w:sz w:val="24"/>
          <w:szCs w:val="24"/>
        </w:rPr>
      </w:pPr>
    </w:p>
    <w:p w:rsidR="00ED3B9F" w:rsidRDefault="00ED3B9F" w:rsidP="00ED3B9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Dvakrat preberi povzetek – NA KRATKO na strani 81.</w:t>
      </w:r>
    </w:p>
    <w:p w:rsidR="00ED3B9F" w:rsidRPr="00ED3B9F" w:rsidRDefault="00ED3B9F" w:rsidP="00ED3B9F">
      <w:pPr>
        <w:pStyle w:val="Odstavekseznama"/>
        <w:rPr>
          <w:rFonts w:ascii="Arial" w:hAnsi="Arial" w:cs="Arial"/>
          <w:sz w:val="24"/>
          <w:szCs w:val="24"/>
        </w:rPr>
      </w:pPr>
    </w:p>
    <w:p w:rsidR="00ED3B9F" w:rsidRDefault="00ED3B9F" w:rsidP="00ED3B9F">
      <w:pPr>
        <w:pStyle w:val="Odstavekseznama"/>
        <w:rPr>
          <w:rFonts w:ascii="Arial" w:hAnsi="Arial" w:cs="Arial"/>
          <w:sz w:val="24"/>
          <w:szCs w:val="24"/>
        </w:rPr>
      </w:pPr>
    </w:p>
    <w:p w:rsidR="00ED3B9F" w:rsidRDefault="00ED3B9F" w:rsidP="00ED3B9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napiši naslov HRANILA IN ŽIVILA.</w:t>
      </w:r>
    </w:p>
    <w:p w:rsidR="00ED3B9F" w:rsidRDefault="00ED3B9F" w:rsidP="00ED3B9F">
      <w:pPr>
        <w:pStyle w:val="Odstavekseznama"/>
        <w:rPr>
          <w:rFonts w:ascii="Arial" w:hAnsi="Arial" w:cs="Arial"/>
          <w:sz w:val="24"/>
          <w:szCs w:val="24"/>
        </w:rPr>
      </w:pPr>
    </w:p>
    <w:p w:rsidR="00ED3B9F" w:rsidRDefault="00ED3B9F" w:rsidP="00ED3B9F">
      <w:pPr>
        <w:pStyle w:val="Odstavekseznama"/>
        <w:rPr>
          <w:rFonts w:ascii="Arial" w:hAnsi="Arial" w:cs="Arial"/>
          <w:sz w:val="24"/>
          <w:szCs w:val="24"/>
        </w:rPr>
      </w:pPr>
    </w:p>
    <w:p w:rsidR="00ED3B9F" w:rsidRDefault="00ED3B9F" w:rsidP="00ED3B9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Odgovori na vprašanja.</w:t>
      </w:r>
    </w:p>
    <w:p w:rsidR="00ED3B9F" w:rsidRDefault="00ED3B9F" w:rsidP="00ED3B9F">
      <w:pPr>
        <w:pStyle w:val="Odstavekseznama"/>
        <w:rPr>
          <w:rFonts w:ascii="Arial" w:hAnsi="Arial" w:cs="Arial"/>
          <w:sz w:val="24"/>
          <w:szCs w:val="24"/>
        </w:rPr>
      </w:pPr>
    </w:p>
    <w:p w:rsidR="00ED3B9F" w:rsidRDefault="00ED3B9F" w:rsidP="00ED3B9F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43ED">
        <w:rPr>
          <w:rFonts w:ascii="Arial" w:hAnsi="Arial" w:cs="Arial"/>
          <w:sz w:val="24"/>
          <w:szCs w:val="24"/>
        </w:rPr>
        <w:t>Zakaj ljudje potrebujejo hrano?</w:t>
      </w:r>
    </w:p>
    <w:p w:rsidR="00ED3B9F" w:rsidRPr="003643ED" w:rsidRDefault="00ED3B9F" w:rsidP="00ED3B9F">
      <w:pPr>
        <w:pStyle w:val="Odstavekseznama"/>
        <w:rPr>
          <w:rFonts w:ascii="Arial" w:hAnsi="Arial" w:cs="Arial"/>
          <w:sz w:val="24"/>
          <w:szCs w:val="24"/>
        </w:rPr>
      </w:pPr>
    </w:p>
    <w:p w:rsidR="00ED3B9F" w:rsidRDefault="00ED3B9F" w:rsidP="00ED3B9F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čem je razlika med </w:t>
      </w:r>
      <w:proofErr w:type="spellStart"/>
      <w:r>
        <w:rPr>
          <w:rFonts w:ascii="Arial" w:hAnsi="Arial" w:cs="Arial"/>
          <w:sz w:val="24"/>
          <w:szCs w:val="24"/>
        </w:rPr>
        <w:t>makrohranili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mikrohranili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ED3B9F" w:rsidRPr="00ED3B9F" w:rsidRDefault="00ED3B9F" w:rsidP="00ED3B9F">
      <w:pPr>
        <w:pStyle w:val="Odstavekseznama"/>
        <w:rPr>
          <w:rFonts w:ascii="Arial" w:hAnsi="Arial" w:cs="Arial"/>
          <w:sz w:val="24"/>
          <w:szCs w:val="24"/>
        </w:rPr>
      </w:pPr>
    </w:p>
    <w:p w:rsidR="00ED3B9F" w:rsidRDefault="00ED3B9F" w:rsidP="00ED3B9F">
      <w:pPr>
        <w:pStyle w:val="Odstavekseznama"/>
        <w:rPr>
          <w:rFonts w:ascii="Arial" w:hAnsi="Arial" w:cs="Arial"/>
          <w:sz w:val="24"/>
          <w:szCs w:val="24"/>
        </w:rPr>
      </w:pPr>
    </w:p>
    <w:p w:rsidR="00ED3B9F" w:rsidRDefault="00ED3B9F" w:rsidP="00ED3B9F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Naštej </w:t>
      </w:r>
      <w:proofErr w:type="spellStart"/>
      <w:r>
        <w:rPr>
          <w:rFonts w:ascii="Arial" w:hAnsi="Arial" w:cs="Arial"/>
          <w:sz w:val="24"/>
          <w:szCs w:val="24"/>
        </w:rPr>
        <w:t>makrohranila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mikrohranila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D3B9F" w:rsidRDefault="00ED3B9F" w:rsidP="00ED3B9F">
      <w:pPr>
        <w:pStyle w:val="Odstavekseznama"/>
        <w:rPr>
          <w:rFonts w:ascii="Arial" w:hAnsi="Arial" w:cs="Arial"/>
          <w:sz w:val="24"/>
          <w:szCs w:val="24"/>
        </w:rPr>
      </w:pPr>
    </w:p>
    <w:p w:rsidR="00ED3B9F" w:rsidRDefault="00ED3B9F" w:rsidP="00ED3B9F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 pri gospodinjstvu smo se učili o vlogi posameznih hranilnih snovi.</w:t>
      </w:r>
    </w:p>
    <w:p w:rsidR="00ED3B9F" w:rsidRDefault="00ED3B9F" w:rsidP="00ED3B9F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si o njihovi vlogi  na strani 77.</w:t>
      </w:r>
    </w:p>
    <w:p w:rsidR="00ED3B9F" w:rsidRDefault="00ED3B9F" w:rsidP="00ED3B9F">
      <w:pPr>
        <w:pStyle w:val="Odstavekseznam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D3B9F" w:rsidRPr="0099502D" w:rsidRDefault="00ED3B9F" w:rsidP="00ED3B9F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nam pove energijska vrednost? </w:t>
      </w:r>
    </w:p>
    <w:p w:rsidR="00856ACB" w:rsidRDefault="00856ACB"/>
    <w:sectPr w:rsidR="00856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5889"/>
    <w:multiLevelType w:val="hybridMultilevel"/>
    <w:tmpl w:val="E3AA6C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F4FF2"/>
    <w:multiLevelType w:val="hybridMultilevel"/>
    <w:tmpl w:val="D83861F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9F"/>
    <w:rsid w:val="00856ACB"/>
    <w:rsid w:val="00E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3B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D3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3B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D3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2020-05-07T05:55:00Z</dcterms:created>
  <dcterms:modified xsi:type="dcterms:W3CDTF">2020-05-07T05:56:00Z</dcterms:modified>
</cp:coreProperties>
</file>