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64" w:rsidRDefault="004B7AD6">
      <w:r>
        <w:rPr>
          <w:noProof/>
          <w:lang w:eastAsia="sl-SI"/>
        </w:rPr>
        <w:drawing>
          <wp:inline distT="0" distB="0" distL="0" distR="0" wp14:anchorId="5C86D3C2" wp14:editId="7BF8D650">
            <wp:extent cx="8572500" cy="4819650"/>
            <wp:effectExtent l="0" t="0" r="0" b="0"/>
            <wp:docPr id="1" name="Slika 1" descr="Comet NEO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t NEOW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D6" w:rsidRPr="004B7AD6" w:rsidRDefault="004B7AD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Komet NEOWISE </w:t>
      </w:r>
      <w:r w:rsidRPr="004B7AD6">
        <w:rPr>
          <w:sz w:val="28"/>
          <w:szCs w:val="28"/>
        </w:rPr>
        <w:t>(Vir:</w:t>
      </w:r>
      <w:r>
        <w:rPr>
          <w:sz w:val="32"/>
          <w:szCs w:val="32"/>
        </w:rPr>
        <w:t xml:space="preserve"> </w:t>
      </w:r>
      <w:hyperlink r:id="rId5" w:history="1">
        <w:r w:rsidRPr="004B7AD6">
          <w:rPr>
            <w:rStyle w:val="Hiperpovezava"/>
            <w:sz w:val="28"/>
            <w:szCs w:val="28"/>
          </w:rPr>
          <w:t>https://skyandtelescope.org/astronomy-news/comet-neowise-delights-at-dawn/</w:t>
        </w:r>
      </w:hyperlink>
      <w:r>
        <w:rPr>
          <w:sz w:val="28"/>
          <w:szCs w:val="28"/>
        </w:rPr>
        <w:t>)</w:t>
      </w:r>
      <w:bookmarkStart w:id="0" w:name="_GoBack"/>
      <w:bookmarkEnd w:id="0"/>
    </w:p>
    <w:sectPr w:rsidR="004B7AD6" w:rsidRPr="004B7AD6" w:rsidSect="004B7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6"/>
    <w:rsid w:val="001A7764"/>
    <w:rsid w:val="004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37CD-2E82-4010-AB23-F754E6AF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B7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yandtelescope.org/astronomy-news/comet-neowise-delights-at-daw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2020-07-12T20:32:00Z</dcterms:created>
  <dcterms:modified xsi:type="dcterms:W3CDTF">2020-07-12T20:36:00Z</dcterms:modified>
</cp:coreProperties>
</file>